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E2ACE" w14:textId="27C0C063" w:rsidR="00A11985" w:rsidRPr="00A1335F" w:rsidRDefault="00537B98" w:rsidP="00DD6020">
      <w:pPr>
        <w:pStyle w:val="Heading1"/>
      </w:pPr>
      <w:r w:rsidRPr="00A1335F">
        <w:t>Srdeční procházkové trasy míří do regionů</w:t>
      </w:r>
      <w:r w:rsidR="002A0B21">
        <w:t>, začíná</w:t>
      </w:r>
      <w:r w:rsidR="00B4796C">
        <w:t xml:space="preserve"> se</w:t>
      </w:r>
      <w:r w:rsidR="002A0B21">
        <w:t xml:space="preserve"> v Olomouci</w:t>
      </w:r>
    </w:p>
    <w:p w14:paraId="4344986F" w14:textId="2092D0C9" w:rsidR="00B575F3" w:rsidRDefault="00F31C38" w:rsidP="00537B98">
      <w:pPr>
        <w:ind w:left="-567" w:right="-563"/>
        <w:jc w:val="both"/>
      </w:pPr>
      <w:r>
        <w:t>Olomouc, Hradec Králové, Plzeň</w:t>
      </w:r>
      <w:r w:rsidR="00537B98" w:rsidRPr="00A132C6">
        <w:rPr>
          <w:color w:val="000000" w:themeColor="text1"/>
        </w:rPr>
        <w:t xml:space="preserve"> </w:t>
      </w:r>
      <w:r w:rsidR="00C91850">
        <w:rPr>
          <w:color w:val="000000" w:themeColor="text1"/>
        </w:rPr>
        <w:t>3</w:t>
      </w:r>
      <w:r w:rsidR="00537B98" w:rsidRPr="00A132C6">
        <w:rPr>
          <w:color w:val="000000" w:themeColor="text1"/>
        </w:rPr>
        <w:t xml:space="preserve">. </w:t>
      </w:r>
      <w:r w:rsidR="00C91850">
        <w:rPr>
          <w:color w:val="000000" w:themeColor="text1"/>
        </w:rPr>
        <w:t>9</w:t>
      </w:r>
      <w:r w:rsidR="00537B98" w:rsidRPr="00A132C6">
        <w:rPr>
          <w:color w:val="000000" w:themeColor="text1"/>
        </w:rPr>
        <w:t>. 20</w:t>
      </w:r>
      <w:r w:rsidR="00537B98">
        <w:rPr>
          <w:color w:val="000000" w:themeColor="text1"/>
        </w:rPr>
        <w:t>20</w:t>
      </w:r>
      <w:r w:rsidR="00537B98" w:rsidRPr="00A132C6">
        <w:rPr>
          <w:color w:val="000000" w:themeColor="text1"/>
        </w:rPr>
        <w:t xml:space="preserve"> </w:t>
      </w:r>
      <w:r w:rsidR="003C6E9E">
        <w:rPr>
          <w:b/>
          <w:bCs/>
          <w:color w:val="000000" w:themeColor="text1"/>
        </w:rPr>
        <w:t>K</w:t>
      </w:r>
      <w:r w:rsidR="00B4796C">
        <w:rPr>
          <w:b/>
          <w:bCs/>
          <w:color w:val="000000" w:themeColor="text1"/>
        </w:rPr>
        <w:t>a</w:t>
      </w:r>
      <w:r w:rsidR="00537B98" w:rsidRPr="00537B98">
        <w:rPr>
          <w:b/>
          <w:bCs/>
          <w:color w:val="000000" w:themeColor="text1"/>
        </w:rPr>
        <w:t>rdiovaskulární choroby patří mezi onemocnění, u</w:t>
      </w:r>
      <w:r w:rsidR="00B973AD">
        <w:rPr>
          <w:b/>
          <w:bCs/>
          <w:color w:val="000000" w:themeColor="text1"/>
        </w:rPr>
        <w:t> </w:t>
      </w:r>
      <w:r w:rsidR="00537B98" w:rsidRPr="00537B98">
        <w:rPr>
          <w:b/>
          <w:bCs/>
          <w:color w:val="000000" w:themeColor="text1"/>
        </w:rPr>
        <w:t>kterých je spolupráce pacient</w:t>
      </w:r>
      <w:r w:rsidR="002E689A">
        <w:rPr>
          <w:b/>
          <w:bCs/>
          <w:color w:val="000000" w:themeColor="text1"/>
        </w:rPr>
        <w:t>a</w:t>
      </w:r>
      <w:r w:rsidR="00537B98" w:rsidRPr="00537B98">
        <w:rPr>
          <w:b/>
          <w:bCs/>
          <w:color w:val="000000" w:themeColor="text1"/>
        </w:rPr>
        <w:t xml:space="preserve"> </w:t>
      </w:r>
      <w:r w:rsidR="00E14723">
        <w:rPr>
          <w:b/>
          <w:bCs/>
          <w:color w:val="000000" w:themeColor="text1"/>
        </w:rPr>
        <w:t>a</w:t>
      </w:r>
      <w:r w:rsidR="00537B98" w:rsidRPr="00537B98">
        <w:rPr>
          <w:b/>
          <w:bCs/>
          <w:color w:val="000000" w:themeColor="text1"/>
        </w:rPr>
        <w:t> lékař</w:t>
      </w:r>
      <w:r w:rsidR="00E14723">
        <w:rPr>
          <w:b/>
          <w:bCs/>
          <w:color w:val="000000" w:themeColor="text1"/>
        </w:rPr>
        <w:t>e</w:t>
      </w:r>
      <w:r w:rsidR="00537B98" w:rsidRPr="00537B98">
        <w:rPr>
          <w:b/>
          <w:bCs/>
          <w:color w:val="000000" w:themeColor="text1"/>
        </w:rPr>
        <w:t xml:space="preserve"> zcela klíčová. </w:t>
      </w:r>
      <w:r w:rsidR="003C6E9E">
        <w:rPr>
          <w:b/>
          <w:bCs/>
          <w:color w:val="000000" w:themeColor="text1"/>
        </w:rPr>
        <w:t>U chronického srdečního selhání,</w:t>
      </w:r>
      <w:r w:rsidR="00C643F0">
        <w:rPr>
          <w:b/>
          <w:bCs/>
          <w:color w:val="000000" w:themeColor="text1"/>
        </w:rPr>
        <w:t xml:space="preserve"> </w:t>
      </w:r>
      <w:r w:rsidR="003C6E9E">
        <w:rPr>
          <w:b/>
          <w:bCs/>
          <w:color w:val="000000" w:themeColor="text1"/>
        </w:rPr>
        <w:t>které se rozvíjí u každého pátého nad 40 let</w:t>
      </w:r>
      <w:r w:rsidR="009110B8">
        <w:rPr>
          <w:b/>
          <w:bCs/>
          <w:color w:val="000000" w:themeColor="text1"/>
        </w:rPr>
        <w:t>,</w:t>
      </w:r>
      <w:r w:rsidR="0010557A">
        <w:rPr>
          <w:rStyle w:val="FootnoteReference"/>
          <w:b/>
          <w:bCs/>
          <w:color w:val="000000" w:themeColor="text1"/>
        </w:rPr>
        <w:footnoteReference w:id="1"/>
      </w:r>
      <w:r w:rsidR="00627133" w:rsidRPr="00627133">
        <w:rPr>
          <w:b/>
          <w:bCs/>
          <w:color w:val="000000" w:themeColor="text1"/>
          <w:vertAlign w:val="superscript"/>
        </w:rPr>
        <w:t>,</w:t>
      </w:r>
      <w:r w:rsidR="00627133">
        <w:rPr>
          <w:rStyle w:val="FootnoteReference"/>
          <w:b/>
          <w:bCs/>
          <w:color w:val="000000" w:themeColor="text1"/>
        </w:rPr>
        <w:footnoteReference w:id="2"/>
      </w:r>
      <w:r w:rsidR="003C6E9E">
        <w:rPr>
          <w:b/>
          <w:bCs/>
          <w:color w:val="000000" w:themeColor="text1"/>
        </w:rPr>
        <w:t xml:space="preserve"> to platí ob</w:t>
      </w:r>
      <w:r w:rsidR="00627133">
        <w:rPr>
          <w:b/>
          <w:bCs/>
          <w:color w:val="000000" w:themeColor="text1"/>
        </w:rPr>
        <w:t>z</w:t>
      </w:r>
      <w:r w:rsidR="003C6E9E">
        <w:rPr>
          <w:b/>
          <w:bCs/>
          <w:color w:val="000000" w:themeColor="text1"/>
        </w:rPr>
        <w:t xml:space="preserve">vláště. </w:t>
      </w:r>
      <w:r w:rsidR="0095197C">
        <w:rPr>
          <w:b/>
          <w:bCs/>
          <w:color w:val="000000" w:themeColor="text1"/>
        </w:rPr>
        <w:t>D</w:t>
      </w:r>
      <w:r w:rsidR="00537B98" w:rsidRPr="00537B98">
        <w:rPr>
          <w:b/>
          <w:bCs/>
          <w:color w:val="000000" w:themeColor="text1"/>
        </w:rPr>
        <w:t xml:space="preserve">ůležitá </w:t>
      </w:r>
      <w:r w:rsidR="0095197C">
        <w:rPr>
          <w:b/>
          <w:bCs/>
          <w:color w:val="000000" w:themeColor="text1"/>
        </w:rPr>
        <w:t>j</w:t>
      </w:r>
      <w:r w:rsidR="0095197C" w:rsidRPr="00537B98">
        <w:rPr>
          <w:b/>
          <w:bCs/>
          <w:color w:val="000000" w:themeColor="text1"/>
        </w:rPr>
        <w:t xml:space="preserve">e totiž </w:t>
      </w:r>
      <w:r w:rsidR="00537B98" w:rsidRPr="00537B98">
        <w:rPr>
          <w:b/>
          <w:bCs/>
          <w:color w:val="000000" w:themeColor="text1"/>
        </w:rPr>
        <w:t xml:space="preserve">nejen samotná léčba, ale </w:t>
      </w:r>
      <w:r w:rsidR="0095197C">
        <w:rPr>
          <w:b/>
          <w:bCs/>
          <w:color w:val="000000" w:themeColor="text1"/>
        </w:rPr>
        <w:t>také</w:t>
      </w:r>
      <w:r w:rsidR="00537B98" w:rsidRPr="00537B98">
        <w:rPr>
          <w:b/>
          <w:bCs/>
          <w:color w:val="000000" w:themeColor="text1"/>
        </w:rPr>
        <w:t xml:space="preserve"> režimová opatření, která </w:t>
      </w:r>
      <w:r w:rsidR="005A6474">
        <w:rPr>
          <w:b/>
          <w:bCs/>
          <w:color w:val="000000" w:themeColor="text1"/>
        </w:rPr>
        <w:t>mají pacienti dodržovat</w:t>
      </w:r>
      <w:r w:rsidR="00537B98" w:rsidRPr="00537B98">
        <w:rPr>
          <w:b/>
          <w:bCs/>
          <w:color w:val="000000" w:themeColor="text1"/>
        </w:rPr>
        <w:t>.</w:t>
      </w:r>
      <w:r w:rsidR="00A72ADA">
        <w:rPr>
          <w:b/>
          <w:bCs/>
          <w:color w:val="000000" w:themeColor="text1"/>
        </w:rPr>
        <w:t xml:space="preserve"> </w:t>
      </w:r>
      <w:r w:rsidR="00C643F0">
        <w:rPr>
          <w:b/>
          <w:bCs/>
          <w:color w:val="000000" w:themeColor="text1"/>
        </w:rPr>
        <w:t xml:space="preserve">Pacienti </w:t>
      </w:r>
      <w:r w:rsidR="00193039">
        <w:rPr>
          <w:b/>
          <w:bCs/>
          <w:color w:val="000000" w:themeColor="text1"/>
        </w:rPr>
        <w:t xml:space="preserve">tak </w:t>
      </w:r>
      <w:r w:rsidR="00C643F0">
        <w:rPr>
          <w:b/>
          <w:bCs/>
          <w:color w:val="000000" w:themeColor="text1"/>
        </w:rPr>
        <w:t>mají částečně úspěšnost léčby ve svých rukou</w:t>
      </w:r>
      <w:r w:rsidR="00A72ADA">
        <w:rPr>
          <w:b/>
          <w:bCs/>
          <w:color w:val="000000" w:themeColor="text1"/>
        </w:rPr>
        <w:t>.</w:t>
      </w:r>
      <w:r w:rsidR="00537B98" w:rsidRPr="00537B98">
        <w:rPr>
          <w:b/>
          <w:bCs/>
          <w:color w:val="000000" w:themeColor="text1"/>
        </w:rPr>
        <w:t xml:space="preserve"> </w:t>
      </w:r>
      <w:r w:rsidR="00C643F0">
        <w:rPr>
          <w:b/>
          <w:bCs/>
          <w:color w:val="000000" w:themeColor="text1"/>
        </w:rPr>
        <w:t>Mezi režimová opatření patří</w:t>
      </w:r>
      <w:r w:rsidR="004E7F15">
        <w:rPr>
          <w:b/>
          <w:bCs/>
          <w:color w:val="000000" w:themeColor="text1"/>
        </w:rPr>
        <w:t xml:space="preserve"> </w:t>
      </w:r>
      <w:r w:rsidR="00537B98" w:rsidRPr="00537B98">
        <w:rPr>
          <w:b/>
          <w:bCs/>
          <w:color w:val="000000" w:themeColor="text1"/>
        </w:rPr>
        <w:t xml:space="preserve">mimo jiné i pravidelný pohyb, jehož </w:t>
      </w:r>
      <w:r w:rsidR="002E689A">
        <w:rPr>
          <w:b/>
          <w:bCs/>
          <w:color w:val="000000" w:themeColor="text1"/>
        </w:rPr>
        <w:t xml:space="preserve">vhodnou </w:t>
      </w:r>
      <w:r w:rsidR="00D54641">
        <w:rPr>
          <w:b/>
          <w:bCs/>
          <w:color w:val="000000" w:themeColor="text1"/>
        </w:rPr>
        <w:t>intenzitu</w:t>
      </w:r>
      <w:r w:rsidR="00537B98" w:rsidRPr="00537B98">
        <w:rPr>
          <w:b/>
          <w:bCs/>
          <w:color w:val="000000" w:themeColor="text1"/>
        </w:rPr>
        <w:t xml:space="preserve"> je vždy nutné konzultovat s lékařem.</w:t>
      </w:r>
      <w:r w:rsidR="00E7462D">
        <w:rPr>
          <w:rStyle w:val="FootnoteReference"/>
          <w:b/>
          <w:bCs/>
          <w:color w:val="000000" w:themeColor="text1"/>
        </w:rPr>
        <w:footnoteReference w:id="3"/>
      </w:r>
      <w:r w:rsidR="00627133">
        <w:rPr>
          <w:b/>
          <w:bCs/>
          <w:color w:val="000000" w:themeColor="text1"/>
        </w:rPr>
        <w:t xml:space="preserve"> </w:t>
      </w:r>
      <w:r w:rsidR="00501DC3">
        <w:rPr>
          <w:b/>
          <w:bCs/>
        </w:rPr>
        <w:t>Z toho</w:t>
      </w:r>
      <w:r w:rsidR="00B41321">
        <w:rPr>
          <w:b/>
          <w:bCs/>
        </w:rPr>
        <w:t>to</w:t>
      </w:r>
      <w:r w:rsidR="00501DC3">
        <w:rPr>
          <w:b/>
          <w:bCs/>
        </w:rPr>
        <w:t xml:space="preserve"> důvodu v letošním roce vzniknou další tři </w:t>
      </w:r>
      <w:r w:rsidR="00537B98" w:rsidRPr="00537B98">
        <w:rPr>
          <w:b/>
          <w:bCs/>
        </w:rPr>
        <w:t xml:space="preserve">Srdeční procházkové trasy </w:t>
      </w:r>
      <w:r w:rsidR="00501DC3">
        <w:rPr>
          <w:b/>
          <w:bCs/>
        </w:rPr>
        <w:t>speciálně určené pacientům se srdečním selháním, využít je může ale samozřejmě kdokoli, kdo chce přispět</w:t>
      </w:r>
      <w:r w:rsidR="00DC1791">
        <w:rPr>
          <w:b/>
          <w:bCs/>
        </w:rPr>
        <w:t xml:space="preserve"> svému</w:t>
      </w:r>
      <w:r w:rsidR="00501DC3">
        <w:rPr>
          <w:b/>
          <w:bCs/>
        </w:rPr>
        <w:t xml:space="preserve"> zdraví. Na první pražskou S</w:t>
      </w:r>
      <w:r w:rsidR="00C643F0">
        <w:rPr>
          <w:b/>
          <w:bCs/>
        </w:rPr>
        <w:t>r</w:t>
      </w:r>
      <w:r w:rsidR="00501DC3">
        <w:rPr>
          <w:b/>
          <w:bCs/>
        </w:rPr>
        <w:t>deční procházkovou trasu</w:t>
      </w:r>
      <w:r w:rsidR="00922CC9">
        <w:rPr>
          <w:b/>
          <w:bCs/>
        </w:rPr>
        <w:t xml:space="preserve"> </w:t>
      </w:r>
      <w:r w:rsidR="00501DC3">
        <w:rPr>
          <w:b/>
          <w:bCs/>
        </w:rPr>
        <w:t>letos naváže Srdeční procházková trasa v</w:t>
      </w:r>
      <w:r w:rsidR="00487FCC">
        <w:rPr>
          <w:b/>
          <w:bCs/>
        </w:rPr>
        <w:t> </w:t>
      </w:r>
      <w:r w:rsidR="00501DC3">
        <w:rPr>
          <w:b/>
          <w:bCs/>
        </w:rPr>
        <w:t>Olomouci</w:t>
      </w:r>
      <w:r w:rsidR="00487FCC">
        <w:rPr>
          <w:b/>
          <w:bCs/>
        </w:rPr>
        <w:t xml:space="preserve">, která se otevře </w:t>
      </w:r>
      <w:r w:rsidR="006D406D">
        <w:rPr>
          <w:b/>
          <w:bCs/>
        </w:rPr>
        <w:t>v </w:t>
      </w:r>
      <w:r w:rsidR="00922CC9">
        <w:rPr>
          <w:b/>
          <w:bCs/>
        </w:rPr>
        <w:t>pátek</w:t>
      </w:r>
      <w:r w:rsidR="006D406D">
        <w:rPr>
          <w:b/>
          <w:bCs/>
        </w:rPr>
        <w:t xml:space="preserve"> </w:t>
      </w:r>
      <w:r w:rsidR="00487FCC">
        <w:rPr>
          <w:b/>
          <w:bCs/>
        </w:rPr>
        <w:t>1</w:t>
      </w:r>
      <w:r w:rsidR="00922CC9">
        <w:rPr>
          <w:b/>
          <w:bCs/>
        </w:rPr>
        <w:t>1</w:t>
      </w:r>
      <w:r w:rsidR="00487FCC">
        <w:rPr>
          <w:b/>
          <w:bCs/>
        </w:rPr>
        <w:t>. 9. 2020</w:t>
      </w:r>
      <w:r w:rsidR="006D406D">
        <w:rPr>
          <w:b/>
          <w:bCs/>
        </w:rPr>
        <w:t>, v tento den u ní bude také od 9.00 do 1</w:t>
      </w:r>
      <w:r w:rsidR="00A84F03">
        <w:rPr>
          <w:b/>
          <w:bCs/>
        </w:rPr>
        <w:t>2</w:t>
      </w:r>
      <w:r w:rsidR="006D406D">
        <w:rPr>
          <w:b/>
          <w:bCs/>
        </w:rPr>
        <w:t xml:space="preserve">.00 </w:t>
      </w:r>
      <w:r w:rsidR="00B973AD">
        <w:rPr>
          <w:b/>
          <w:bCs/>
        </w:rPr>
        <w:t xml:space="preserve">hod. </w:t>
      </w:r>
      <w:r w:rsidR="006D406D">
        <w:rPr>
          <w:b/>
          <w:bCs/>
        </w:rPr>
        <w:t>Fakultní nemocnice Olomouc pořádat svůj tradiční Pacientský den</w:t>
      </w:r>
      <w:r w:rsidR="00487FCC">
        <w:rPr>
          <w:b/>
          <w:bCs/>
        </w:rPr>
        <w:t xml:space="preserve">, posléze </w:t>
      </w:r>
      <w:r w:rsidR="00B41321">
        <w:rPr>
          <w:b/>
          <w:bCs/>
        </w:rPr>
        <w:t xml:space="preserve">přibude </w:t>
      </w:r>
      <w:r w:rsidR="00487FCC">
        <w:rPr>
          <w:b/>
          <w:bCs/>
        </w:rPr>
        <w:t>trasa</w:t>
      </w:r>
      <w:r w:rsidR="00501DC3">
        <w:rPr>
          <w:b/>
          <w:bCs/>
        </w:rPr>
        <w:t xml:space="preserve"> v Hradci Králové a v Plzni. </w:t>
      </w:r>
    </w:p>
    <w:p w14:paraId="2F8FC019" w14:textId="77777777" w:rsidR="00B575F3" w:rsidRDefault="00B575F3" w:rsidP="00537B98">
      <w:pPr>
        <w:ind w:left="-567" w:right="-563"/>
        <w:jc w:val="both"/>
        <w:rPr>
          <w:b/>
        </w:rPr>
      </w:pPr>
    </w:p>
    <w:p w14:paraId="67D2934F" w14:textId="77FFAB5F" w:rsidR="00B575F3" w:rsidRPr="00F65227" w:rsidRDefault="008C4638" w:rsidP="008E590D">
      <w:pPr>
        <w:ind w:left="-567" w:right="-563"/>
        <w:jc w:val="both"/>
      </w:pPr>
      <w:r>
        <w:t>S</w:t>
      </w:r>
      <w:r w:rsidR="00BB2066">
        <w:t xml:space="preserve">rdce </w:t>
      </w:r>
      <w:r>
        <w:t xml:space="preserve">při srdečním selhání </w:t>
      </w:r>
      <w:r w:rsidR="00BB2066">
        <w:t>nezvládá</w:t>
      </w:r>
      <w:r w:rsidR="00BE2E59">
        <w:t xml:space="preserve"> rozvádět </w:t>
      </w:r>
      <w:r w:rsidR="00E03731">
        <w:t xml:space="preserve">dostatek </w:t>
      </w:r>
      <w:r w:rsidR="00BE2E59">
        <w:t>krv</w:t>
      </w:r>
      <w:r w:rsidR="00B41321">
        <w:t>e</w:t>
      </w:r>
      <w:r w:rsidR="00BE2E59">
        <w:t xml:space="preserve"> po těle</w:t>
      </w:r>
      <w:r w:rsidR="00537B98">
        <w:t xml:space="preserve">. Pacient se </w:t>
      </w:r>
      <w:r w:rsidR="00EF63A4">
        <w:t xml:space="preserve">tak </w:t>
      </w:r>
      <w:r w:rsidR="00537B98">
        <w:t>potýká s</w:t>
      </w:r>
      <w:r w:rsidR="00EF63A4">
        <w:t> cel</w:t>
      </w:r>
      <w:r w:rsidR="008C499D">
        <w:t>o</w:t>
      </w:r>
      <w:r w:rsidR="00EF63A4">
        <w:t xml:space="preserve">u řadou </w:t>
      </w:r>
      <w:r w:rsidR="00537B98">
        <w:t>projev</w:t>
      </w:r>
      <w:r w:rsidR="00EF63A4">
        <w:t>ů</w:t>
      </w:r>
      <w:r w:rsidR="00537B98">
        <w:t xml:space="preserve"> tohoto onemocnění</w:t>
      </w:r>
      <w:r w:rsidR="002B007E">
        <w:t>.</w:t>
      </w:r>
      <w:r w:rsidR="00DC4343">
        <w:rPr>
          <w:rStyle w:val="FootnoteReference"/>
        </w:rPr>
        <w:t>3</w:t>
      </w:r>
      <w:r w:rsidR="008E590D">
        <w:t xml:space="preserve"> </w:t>
      </w:r>
      <w:r w:rsidR="002B007E">
        <w:t xml:space="preserve">Ty však lze </w:t>
      </w:r>
      <w:r w:rsidR="00D12C8F">
        <w:t xml:space="preserve">pomocí vhodně nastavené léčby a </w:t>
      </w:r>
      <w:r w:rsidR="002B007E">
        <w:t xml:space="preserve">se správným přístupem </w:t>
      </w:r>
      <w:r w:rsidR="00D12C8F">
        <w:t>k</w:t>
      </w:r>
      <w:r w:rsidR="00930C13">
        <w:t> </w:t>
      </w:r>
      <w:r w:rsidR="00D12C8F">
        <w:t>režimový</w:t>
      </w:r>
      <w:r w:rsidR="00930C13">
        <w:t>m</w:t>
      </w:r>
      <w:r w:rsidR="00D12C8F">
        <w:t xml:space="preserve"> opatření</w:t>
      </w:r>
      <w:r w:rsidR="00930C13">
        <w:t>m</w:t>
      </w:r>
      <w:r w:rsidR="00D12C8F">
        <w:t xml:space="preserve"> </w:t>
      </w:r>
      <w:r w:rsidR="002B007E">
        <w:t>zvládat</w:t>
      </w:r>
      <w:r w:rsidR="00C87244">
        <w:t xml:space="preserve">. </w:t>
      </w:r>
      <w:r w:rsidR="00D12C8F">
        <w:t>Jedním z</w:t>
      </w:r>
      <w:r w:rsidR="00802EC8">
        <w:t xml:space="preserve"> těchto </w:t>
      </w:r>
      <w:r w:rsidR="00C347FC">
        <w:t>opatření</w:t>
      </w:r>
      <w:r w:rsidR="00802EC8">
        <w:t xml:space="preserve"> a</w:t>
      </w:r>
      <w:r w:rsidR="00802EC8" w:rsidRPr="00802EC8">
        <w:t xml:space="preserve"> </w:t>
      </w:r>
      <w:r w:rsidR="00802EC8">
        <w:t>nedílnou součástí léčby</w:t>
      </w:r>
      <w:r w:rsidR="00802EC8" w:rsidRPr="00802EC8">
        <w:t xml:space="preserve"> </w:t>
      </w:r>
      <w:r w:rsidR="00802EC8">
        <w:t>je pravidelný pohyb</w:t>
      </w:r>
      <w:r w:rsidR="00C347FC">
        <w:t xml:space="preserve">, na </w:t>
      </w:r>
      <w:r w:rsidR="00802EC8">
        <w:t>což právě</w:t>
      </w:r>
      <w:r w:rsidR="00C347FC">
        <w:t xml:space="preserve"> </w:t>
      </w:r>
      <w:r w:rsidR="00987249">
        <w:t>S</w:t>
      </w:r>
      <w:r w:rsidR="00C347FC">
        <w:t xml:space="preserve">rdeční procházkové trasy </w:t>
      </w:r>
      <w:r w:rsidR="007B0F14">
        <w:t>upozorňují</w:t>
      </w:r>
      <w:r w:rsidR="00E7462D">
        <w:t>.</w:t>
      </w:r>
      <w:r w:rsidR="004A74E3">
        <w:t xml:space="preserve"> Na každé z tras návštěvníci potkají</w:t>
      </w:r>
      <w:r w:rsidR="00987249">
        <w:t xml:space="preserve"> oranžové značení a také</w:t>
      </w:r>
      <w:r w:rsidR="004A74E3">
        <w:t xml:space="preserve"> </w:t>
      </w:r>
      <w:r w:rsidR="00537B98">
        <w:rPr>
          <w:rFonts w:cstheme="minorHAnsi"/>
        </w:rPr>
        <w:t xml:space="preserve">edukační oranžové židle s oteklými kotníky, které </w:t>
      </w:r>
      <w:r w:rsidR="00537B98">
        <w:t>poukaz</w:t>
      </w:r>
      <w:r w:rsidR="007406BD">
        <w:t>ují na jeden z příznaků onemocnění</w:t>
      </w:r>
      <w:r w:rsidR="00A43395">
        <w:t>, a to</w:t>
      </w:r>
      <w:r w:rsidR="00762002">
        <w:t xml:space="preserve"> oteklé dolní končetiny</w:t>
      </w:r>
      <w:r w:rsidR="00537B98">
        <w:t>.</w:t>
      </w:r>
      <w:r w:rsidR="00DC4343">
        <w:rPr>
          <w:rStyle w:val="FootnoteReference"/>
        </w:rPr>
        <w:t>3</w:t>
      </w:r>
      <w:r w:rsidR="000D7873">
        <w:t xml:space="preserve"> </w:t>
      </w:r>
      <w:r w:rsidR="00825C8E">
        <w:t>Ačkoli budou tyto židle po čase odinstalovány, tras</w:t>
      </w:r>
      <w:r w:rsidR="0010087B">
        <w:t>y</w:t>
      </w:r>
      <w:r w:rsidR="00825C8E">
        <w:t xml:space="preserve"> jako takov</w:t>
      </w:r>
      <w:r w:rsidR="0010087B">
        <w:t>é</w:t>
      </w:r>
      <w:r w:rsidR="00825C8E">
        <w:t xml:space="preserve"> bud</w:t>
      </w:r>
      <w:r w:rsidR="0042629F">
        <w:t>ou</w:t>
      </w:r>
      <w:r w:rsidR="00825C8E">
        <w:t xml:space="preserve"> dostupn</w:t>
      </w:r>
      <w:r w:rsidR="0010087B">
        <w:t>é</w:t>
      </w:r>
      <w:r w:rsidR="00825C8E">
        <w:t xml:space="preserve"> i nadále</w:t>
      </w:r>
      <w:r w:rsidR="0042629F">
        <w:t xml:space="preserve">, zájemci najdou jejich přesné mapky na </w:t>
      </w:r>
      <w:hyperlink r:id="rId11" w:history="1">
        <w:r w:rsidR="0042629F" w:rsidRPr="00D34CCF">
          <w:rPr>
            <w:rStyle w:val="Hyperlink"/>
          </w:rPr>
          <w:t>www.r</w:t>
        </w:r>
        <w:r w:rsidR="0042629F" w:rsidRPr="00D34CCF">
          <w:rPr>
            <w:rStyle w:val="Hyperlink"/>
          </w:rPr>
          <w:t>u</w:t>
        </w:r>
        <w:r w:rsidR="0042629F" w:rsidRPr="00D34CCF">
          <w:rPr>
            <w:rStyle w:val="Hyperlink"/>
          </w:rPr>
          <w:t>kunasrdce.cz</w:t>
        </w:r>
      </w:hyperlink>
      <w:r w:rsidR="0042629F">
        <w:t xml:space="preserve">. </w:t>
      </w:r>
    </w:p>
    <w:p w14:paraId="34569F1F" w14:textId="77777777" w:rsidR="00537B98" w:rsidRDefault="00537B98" w:rsidP="00A1335F">
      <w:pPr>
        <w:ind w:right="-563"/>
        <w:jc w:val="both"/>
      </w:pPr>
    </w:p>
    <w:p w14:paraId="7A233FB3" w14:textId="7677CE9D" w:rsidR="00537B98" w:rsidRDefault="000D037E" w:rsidP="00537B98">
      <w:pPr>
        <w:ind w:left="-567" w:right="-563"/>
        <w:jc w:val="both"/>
        <w:rPr>
          <w:b/>
          <w:bCs/>
        </w:rPr>
      </w:pPr>
      <w:r>
        <w:rPr>
          <w:b/>
          <w:bCs/>
        </w:rPr>
        <w:t>Srdeční procházková tras</w:t>
      </w:r>
      <w:r w:rsidR="000620CD">
        <w:rPr>
          <w:b/>
          <w:bCs/>
        </w:rPr>
        <w:t>a</w:t>
      </w:r>
      <w:r>
        <w:rPr>
          <w:b/>
          <w:bCs/>
        </w:rPr>
        <w:t xml:space="preserve"> v Olomouci a Pacien</w:t>
      </w:r>
      <w:r w:rsidR="000620CD">
        <w:rPr>
          <w:b/>
          <w:bCs/>
        </w:rPr>
        <w:t>t</w:t>
      </w:r>
      <w:r>
        <w:rPr>
          <w:b/>
          <w:bCs/>
        </w:rPr>
        <w:t>ský den FNOL 1</w:t>
      </w:r>
      <w:r w:rsidR="000D7873">
        <w:rPr>
          <w:b/>
          <w:bCs/>
        </w:rPr>
        <w:t>1</w:t>
      </w:r>
      <w:r>
        <w:rPr>
          <w:b/>
          <w:bCs/>
        </w:rPr>
        <w:t xml:space="preserve">. 9. 2020 </w:t>
      </w:r>
    </w:p>
    <w:p w14:paraId="1173FD29" w14:textId="633A88FC" w:rsidR="005D3889" w:rsidRDefault="00D67C2A" w:rsidP="00F05BFE">
      <w:pPr>
        <w:ind w:left="-567" w:right="-563"/>
        <w:jc w:val="both"/>
      </w:pPr>
      <w:r>
        <w:t>Jako první bude nově instalována Srdeční procházková tras</w:t>
      </w:r>
      <w:r w:rsidR="000620CD">
        <w:t>a v</w:t>
      </w:r>
      <w:r w:rsidR="000D7873">
        <w:t xml:space="preserve"> pátek</w:t>
      </w:r>
      <w:r>
        <w:t xml:space="preserve"> 1</w:t>
      </w:r>
      <w:r w:rsidR="000D7873">
        <w:t>1</w:t>
      </w:r>
      <w:r>
        <w:t>.</w:t>
      </w:r>
      <w:r w:rsidR="00F13146">
        <w:t> </w:t>
      </w:r>
      <w:r>
        <w:t>9. v</w:t>
      </w:r>
      <w:r w:rsidR="000D7873">
        <w:t> </w:t>
      </w:r>
      <w:r>
        <w:t>olomouck</w:t>
      </w:r>
      <w:r w:rsidR="000D7873">
        <w:t>ých Smetanových sadech</w:t>
      </w:r>
      <w:r>
        <w:t xml:space="preserve">. </w:t>
      </w:r>
      <w:r w:rsidR="00496820">
        <w:t xml:space="preserve">Procházka začíná </w:t>
      </w:r>
      <w:r w:rsidR="00094467">
        <w:t xml:space="preserve">za </w:t>
      </w:r>
      <w:r w:rsidR="00193039">
        <w:t>pavilonem „A“</w:t>
      </w:r>
      <w:r w:rsidR="00094467">
        <w:t xml:space="preserve"> </w:t>
      </w:r>
      <w:r w:rsidR="008B5C0C">
        <w:t>V</w:t>
      </w:r>
      <w:r w:rsidR="00496820">
        <w:t>ýstaviště Fl</w:t>
      </w:r>
      <w:r w:rsidR="00193039">
        <w:t>o</w:t>
      </w:r>
      <w:r w:rsidR="00496820">
        <w:t>ra, kam přijdete z ulice Zamenhofova. Na začátek procházky příchozí upozorní oranžová edukativní židle i informační tabule</w:t>
      </w:r>
      <w:r w:rsidR="00802EC8">
        <w:t>.</w:t>
      </w:r>
      <w:r w:rsidR="008B5C0C">
        <w:t xml:space="preserve"> </w:t>
      </w:r>
      <w:r w:rsidR="00802EC8">
        <w:t>S</w:t>
      </w:r>
      <w:r w:rsidR="008B5C0C">
        <w:t xml:space="preserve">ymboly </w:t>
      </w:r>
      <w:r w:rsidR="00F13146">
        <w:t>R</w:t>
      </w:r>
      <w:r w:rsidR="008B5C0C">
        <w:t>uku na srdce spolu s dalšími židlemi ukáží správný směr procházky</w:t>
      </w:r>
      <w:r w:rsidR="00496820">
        <w:t xml:space="preserve">. </w:t>
      </w:r>
      <w:r w:rsidR="005D3889">
        <w:t>Okruh je dlouhý</w:t>
      </w:r>
      <w:r w:rsidR="00537B98">
        <w:t xml:space="preserve"> </w:t>
      </w:r>
      <w:r w:rsidR="009768DB">
        <w:t>přibližně 500</w:t>
      </w:r>
      <w:r w:rsidR="00537B98" w:rsidRPr="00537B98">
        <w:t xml:space="preserve"> </w:t>
      </w:r>
      <w:r w:rsidR="009768DB">
        <w:t>m</w:t>
      </w:r>
      <w:r w:rsidR="001F16DD">
        <w:t>, proto j</w:t>
      </w:r>
      <w:r w:rsidR="00193039">
        <w:t>ej</w:t>
      </w:r>
      <w:r w:rsidR="001F16DD">
        <w:t xml:space="preserve"> zdatnější mohou v rámci pravidelné procházky zopakovat hned třikrát a</w:t>
      </w:r>
      <w:r w:rsidR="00F13146">
        <w:t> </w:t>
      </w:r>
      <w:r w:rsidR="001F16DD">
        <w:t>strávit tak pohybem v přírodě zhruba 30 minut</w:t>
      </w:r>
      <w:r w:rsidR="00537B98" w:rsidRPr="00537B98">
        <w:t>.</w:t>
      </w:r>
      <w:r w:rsidR="00545A6F">
        <w:t xml:space="preserve"> Trasa </w:t>
      </w:r>
      <w:r w:rsidR="005D3889" w:rsidRPr="00DC1791">
        <w:rPr>
          <w:color w:val="000000" w:themeColor="text1"/>
        </w:rPr>
        <w:t>bude židlemi značena</w:t>
      </w:r>
      <w:r w:rsidR="00545A6F" w:rsidRPr="00DC1791">
        <w:rPr>
          <w:color w:val="000000" w:themeColor="text1"/>
        </w:rPr>
        <w:t xml:space="preserve"> </w:t>
      </w:r>
      <w:r w:rsidR="00545A6F">
        <w:t xml:space="preserve">od </w:t>
      </w:r>
      <w:r w:rsidR="00106506">
        <w:t>pátku</w:t>
      </w:r>
      <w:r w:rsidR="00800B31">
        <w:t xml:space="preserve"> </w:t>
      </w:r>
      <w:r w:rsidR="00545A6F">
        <w:t>1</w:t>
      </w:r>
      <w:r w:rsidR="00106506">
        <w:t>1</w:t>
      </w:r>
      <w:r w:rsidR="00545A6F">
        <w:t>.</w:t>
      </w:r>
      <w:r w:rsidR="00F13146">
        <w:t> </w:t>
      </w:r>
      <w:r w:rsidR="00545A6F">
        <w:t>9.</w:t>
      </w:r>
      <w:r w:rsidR="00F13146">
        <w:t> </w:t>
      </w:r>
      <w:r w:rsidR="004B5F01">
        <w:t xml:space="preserve">2020 </w:t>
      </w:r>
      <w:r w:rsidR="00545A6F">
        <w:t>do 12.</w:t>
      </w:r>
      <w:r w:rsidR="00F13146">
        <w:t> </w:t>
      </w:r>
      <w:r w:rsidR="00545A6F">
        <w:t>10</w:t>
      </w:r>
      <w:r w:rsidR="001759E3">
        <w:t>.</w:t>
      </w:r>
      <w:r w:rsidR="00F13146">
        <w:t> </w:t>
      </w:r>
      <w:r w:rsidR="004B5F01">
        <w:t>2020.</w:t>
      </w:r>
      <w:r w:rsidR="00537B98" w:rsidRPr="00537B98">
        <w:t xml:space="preserve"> </w:t>
      </w:r>
      <w:r w:rsidR="005D3889">
        <w:t>V</w:t>
      </w:r>
      <w:r w:rsidR="006D406D">
        <w:t xml:space="preserve"> </w:t>
      </w:r>
      <w:r w:rsidR="00813D87">
        <w:t>pátek</w:t>
      </w:r>
      <w:r w:rsidR="005D3889">
        <w:t xml:space="preserve"> 1</w:t>
      </w:r>
      <w:r w:rsidR="00813D87">
        <w:t>1</w:t>
      </w:r>
      <w:r w:rsidR="005D3889">
        <w:t>.</w:t>
      </w:r>
      <w:r w:rsidR="00F13146">
        <w:t> </w:t>
      </w:r>
      <w:r w:rsidR="005D3889">
        <w:t>9. pořádá u startu trasy Fakultní nemocnice Olomouc také svůj tradiční Pacientský den</w:t>
      </w:r>
      <w:r w:rsidR="000C3CCD">
        <w:t xml:space="preserve">. </w:t>
      </w:r>
      <w:r w:rsidR="000C3CCD" w:rsidRPr="00471429">
        <w:rPr>
          <w:i/>
          <w:iCs/>
        </w:rPr>
        <w:t>„</w:t>
      </w:r>
      <w:r w:rsidR="000C3CCD" w:rsidRPr="00DC1791">
        <w:rPr>
          <w:i/>
          <w:iCs/>
        </w:rPr>
        <w:t xml:space="preserve">Rád bych pozval na </w:t>
      </w:r>
      <w:r w:rsidR="0098451D" w:rsidRPr="00DC1791">
        <w:rPr>
          <w:i/>
          <w:iCs/>
        </w:rPr>
        <w:t xml:space="preserve">Pacientský den, který jsme nachystali na </w:t>
      </w:r>
      <w:r w:rsidR="00813D87">
        <w:rPr>
          <w:i/>
          <w:iCs/>
        </w:rPr>
        <w:t>pátek</w:t>
      </w:r>
      <w:r w:rsidR="0098451D" w:rsidRPr="00DC1791">
        <w:rPr>
          <w:i/>
          <w:iCs/>
        </w:rPr>
        <w:t xml:space="preserve"> 1</w:t>
      </w:r>
      <w:r w:rsidR="00813D87">
        <w:rPr>
          <w:i/>
          <w:iCs/>
        </w:rPr>
        <w:t>1</w:t>
      </w:r>
      <w:r w:rsidR="0098451D" w:rsidRPr="00DC1791">
        <w:rPr>
          <w:i/>
          <w:iCs/>
        </w:rPr>
        <w:t>. 9. od 9.00 do 12.00 hod. Příchozí se zde dozv</w:t>
      </w:r>
      <w:r w:rsidR="00F13146">
        <w:rPr>
          <w:i/>
          <w:iCs/>
        </w:rPr>
        <w:t>ěd</w:t>
      </w:r>
      <w:r w:rsidR="0098451D" w:rsidRPr="00DC1791">
        <w:rPr>
          <w:i/>
          <w:iCs/>
        </w:rPr>
        <w:t xml:space="preserve">í zajímavé informace o zdraví srdce, o </w:t>
      </w:r>
      <w:r w:rsidR="001F71A7">
        <w:rPr>
          <w:i/>
          <w:iCs/>
        </w:rPr>
        <w:t xml:space="preserve">chronickém </w:t>
      </w:r>
      <w:r w:rsidR="0098451D" w:rsidRPr="00DC1791">
        <w:rPr>
          <w:i/>
          <w:iCs/>
        </w:rPr>
        <w:t>srdečním selhání, bu</w:t>
      </w:r>
      <w:r w:rsidR="00DC1791">
        <w:rPr>
          <w:i/>
          <w:iCs/>
        </w:rPr>
        <w:t>d</w:t>
      </w:r>
      <w:r w:rsidR="0098451D" w:rsidRPr="00DC1791">
        <w:rPr>
          <w:i/>
          <w:iCs/>
        </w:rPr>
        <w:t>o</w:t>
      </w:r>
      <w:r w:rsidR="00DC1791">
        <w:rPr>
          <w:i/>
          <w:iCs/>
        </w:rPr>
        <w:t>u</w:t>
      </w:r>
      <w:r w:rsidR="0098451D" w:rsidRPr="00DC1791">
        <w:rPr>
          <w:i/>
          <w:iCs/>
        </w:rPr>
        <w:t xml:space="preserve"> moci konzultovat na čerstvém vzduchu s kardiology z</w:t>
      </w:r>
      <w:r w:rsidR="000D037E" w:rsidRPr="00DC1791">
        <w:rPr>
          <w:i/>
          <w:iCs/>
        </w:rPr>
        <w:t> Fakultní nemocnice Olomouc a kromě Srdeční procházkové trasy si vyzkouš</w:t>
      </w:r>
      <w:r w:rsidR="00F13146">
        <w:rPr>
          <w:i/>
          <w:iCs/>
        </w:rPr>
        <w:t>ej</w:t>
      </w:r>
      <w:r w:rsidR="000D037E" w:rsidRPr="00DC1791">
        <w:rPr>
          <w:i/>
          <w:iCs/>
        </w:rPr>
        <w:t>í i cvičení pro zdraví jejich srdce</w:t>
      </w:r>
      <w:r w:rsidR="000D037E" w:rsidRPr="00F13146">
        <w:rPr>
          <w:i/>
          <w:iCs/>
        </w:rPr>
        <w:t>,</w:t>
      </w:r>
      <w:r w:rsidR="000D037E" w:rsidRPr="00471429">
        <w:rPr>
          <w:i/>
          <w:iCs/>
        </w:rPr>
        <w:t>“</w:t>
      </w:r>
      <w:r w:rsidR="000D037E">
        <w:t xml:space="preserve"> zve prof. </w:t>
      </w:r>
      <w:r w:rsidR="00683DBA">
        <w:t>MUDr. Miloš Táborský, CSc</w:t>
      </w:r>
      <w:r w:rsidR="00F13146">
        <w:t>.</w:t>
      </w:r>
      <w:r w:rsidR="00683DBA">
        <w:t>, FESC, FACC, MBA</w:t>
      </w:r>
      <w:r w:rsidR="00F13146">
        <w:t>,</w:t>
      </w:r>
      <w:r w:rsidR="0005323C">
        <w:t xml:space="preserve"> přednosta I. Interní kliniky kardiologické Fakultní nemocnice Olomouc. </w:t>
      </w:r>
      <w:r w:rsidR="00715262">
        <w:t>Záštitu nad akcí v Olomouci převzal</w:t>
      </w:r>
      <w:r w:rsidR="00C7709C">
        <w:t>i</w:t>
      </w:r>
      <w:r w:rsidR="00715262">
        <w:t xml:space="preserve"> hejtman Olomouckého kraje Ladislav Okleštěk, primátor </w:t>
      </w:r>
      <w:r w:rsidR="00902BC5">
        <w:t>statutárního města Olomouc</w:t>
      </w:r>
      <w:r w:rsidR="00AC2243">
        <w:t>e</w:t>
      </w:r>
      <w:r w:rsidR="00902BC5">
        <w:t xml:space="preserve"> Mgr. Miroslav </w:t>
      </w:r>
      <w:proofErr w:type="spellStart"/>
      <w:r w:rsidR="00902BC5">
        <w:t>Žbánek</w:t>
      </w:r>
      <w:proofErr w:type="spellEnd"/>
      <w:r w:rsidR="00AC2243">
        <w:t>, MPA</w:t>
      </w:r>
      <w:r w:rsidR="00743015">
        <w:t>,</w:t>
      </w:r>
      <w:r w:rsidR="00902BC5">
        <w:t xml:space="preserve"> a Fakultní nemocnice Olomouc. </w:t>
      </w:r>
    </w:p>
    <w:p w14:paraId="5576AFD7" w14:textId="77777777" w:rsidR="005D3889" w:rsidRDefault="005D3889" w:rsidP="00F05BFE">
      <w:pPr>
        <w:ind w:left="-567" w:right="-563"/>
        <w:jc w:val="both"/>
      </w:pPr>
    </w:p>
    <w:p w14:paraId="212FCF92" w14:textId="2AEA4E24" w:rsidR="000D037E" w:rsidRPr="000D037E" w:rsidRDefault="000D037E" w:rsidP="00F05BFE">
      <w:pPr>
        <w:ind w:left="-567" w:right="-563"/>
        <w:jc w:val="both"/>
        <w:rPr>
          <w:b/>
          <w:bCs/>
        </w:rPr>
      </w:pPr>
      <w:r w:rsidRPr="000D037E">
        <w:rPr>
          <w:b/>
          <w:bCs/>
        </w:rPr>
        <w:lastRenderedPageBreak/>
        <w:t>Proč jsou chůze a režimová opatření tak důležit</w:t>
      </w:r>
      <w:r w:rsidR="00757153">
        <w:rPr>
          <w:b/>
          <w:bCs/>
        </w:rPr>
        <w:t>é</w:t>
      </w:r>
      <w:r w:rsidRPr="000D037E">
        <w:rPr>
          <w:b/>
          <w:bCs/>
        </w:rPr>
        <w:t xml:space="preserve"> </w:t>
      </w:r>
    </w:p>
    <w:p w14:paraId="6A7AB526" w14:textId="0F2605C6" w:rsidR="0079197D" w:rsidRDefault="00B575F3" w:rsidP="005727F0">
      <w:pPr>
        <w:ind w:left="-567" w:right="-563"/>
        <w:jc w:val="both"/>
      </w:pPr>
      <w:r w:rsidRPr="00471429">
        <w:rPr>
          <w:i/>
          <w:iCs/>
        </w:rPr>
        <w:t>„</w:t>
      </w:r>
      <w:r w:rsidR="004C32BF" w:rsidRPr="00D671BB">
        <w:rPr>
          <w:i/>
          <w:iCs/>
        </w:rPr>
        <w:t>Aktiv</w:t>
      </w:r>
      <w:r w:rsidR="00E23781" w:rsidRPr="00D671BB">
        <w:rPr>
          <w:i/>
          <w:iCs/>
        </w:rPr>
        <w:t>i</w:t>
      </w:r>
      <w:r w:rsidR="004C32BF" w:rsidRPr="00D671BB">
        <w:rPr>
          <w:i/>
          <w:iCs/>
        </w:rPr>
        <w:t xml:space="preserve">ta pacienta </w:t>
      </w:r>
      <w:r w:rsidR="00772483">
        <w:rPr>
          <w:i/>
          <w:iCs/>
        </w:rPr>
        <w:t xml:space="preserve">je </w:t>
      </w:r>
      <w:r w:rsidR="004C32BF" w:rsidRPr="00D671BB">
        <w:rPr>
          <w:i/>
          <w:iCs/>
        </w:rPr>
        <w:t>při léčb</w:t>
      </w:r>
      <w:r w:rsidR="00772483">
        <w:rPr>
          <w:i/>
          <w:iCs/>
        </w:rPr>
        <w:t>ě</w:t>
      </w:r>
      <w:r w:rsidR="004C32BF" w:rsidRPr="00D671BB">
        <w:rPr>
          <w:i/>
          <w:iCs/>
        </w:rPr>
        <w:t xml:space="preserve"> chronického srdečního selhání, s nímž mohou pacienti žít i desítky let kvalitní život, stěžejní. </w:t>
      </w:r>
      <w:r w:rsidR="00F97DE8" w:rsidRPr="00D671BB">
        <w:rPr>
          <w:i/>
          <w:iCs/>
        </w:rPr>
        <w:t>Mezi režimová opatření se řadí zdravá strava,</w:t>
      </w:r>
      <w:r w:rsidR="00A735A5" w:rsidRPr="00D671BB">
        <w:rPr>
          <w:i/>
          <w:iCs/>
        </w:rPr>
        <w:t xml:space="preserve"> omezení soli,</w:t>
      </w:r>
      <w:r w:rsidR="00F97DE8" w:rsidRPr="00D671BB">
        <w:rPr>
          <w:i/>
          <w:iCs/>
        </w:rPr>
        <w:t xml:space="preserve"> absence kouření a</w:t>
      </w:r>
      <w:r w:rsidR="00757153">
        <w:rPr>
          <w:i/>
          <w:iCs/>
        </w:rPr>
        <w:t> </w:t>
      </w:r>
      <w:r w:rsidR="00F97DE8" w:rsidRPr="00D671BB">
        <w:rPr>
          <w:i/>
          <w:iCs/>
        </w:rPr>
        <w:t xml:space="preserve">alkoholu, </w:t>
      </w:r>
      <w:r w:rsidR="0009146D" w:rsidRPr="00D671BB">
        <w:rPr>
          <w:i/>
          <w:iCs/>
        </w:rPr>
        <w:t>regulovaný příjem tekutin</w:t>
      </w:r>
      <w:r w:rsidR="00A735A5" w:rsidRPr="00D671BB">
        <w:rPr>
          <w:i/>
          <w:iCs/>
        </w:rPr>
        <w:t>, odpočinek, snížení váhy, sledování svého stavu</w:t>
      </w:r>
      <w:r w:rsidR="0009146D" w:rsidRPr="00D671BB">
        <w:rPr>
          <w:i/>
          <w:iCs/>
        </w:rPr>
        <w:t xml:space="preserve"> i pravidelný pohyb. Právě pravidelné procházky jsou typem přirozenéh</w:t>
      </w:r>
      <w:r w:rsidR="00E23781" w:rsidRPr="00D671BB">
        <w:rPr>
          <w:i/>
          <w:iCs/>
        </w:rPr>
        <w:t>o</w:t>
      </w:r>
      <w:r w:rsidR="0009146D" w:rsidRPr="00D671BB">
        <w:rPr>
          <w:i/>
          <w:iCs/>
        </w:rPr>
        <w:t xml:space="preserve"> pohybu</w:t>
      </w:r>
      <w:r w:rsidR="00316FE0" w:rsidRPr="00D671BB">
        <w:rPr>
          <w:i/>
          <w:iCs/>
        </w:rPr>
        <w:t xml:space="preserve">, který může významně přispívat ke </w:t>
      </w:r>
      <w:r w:rsidR="00A735A5" w:rsidRPr="00D671BB">
        <w:rPr>
          <w:i/>
          <w:iCs/>
        </w:rPr>
        <w:t xml:space="preserve">zdraví </w:t>
      </w:r>
      <w:r w:rsidR="00316FE0" w:rsidRPr="00D671BB">
        <w:rPr>
          <w:i/>
          <w:iCs/>
        </w:rPr>
        <w:t>srdce</w:t>
      </w:r>
      <w:r w:rsidR="00757153">
        <w:rPr>
          <w:i/>
          <w:iCs/>
        </w:rPr>
        <w:t>,</w:t>
      </w:r>
      <w:r w:rsidR="00586A04" w:rsidRPr="00D671BB">
        <w:rPr>
          <w:i/>
          <w:iCs/>
        </w:rPr>
        <w:t xml:space="preserve"> a my na naše pacienty apelujeme, aby si jej dopřávali</w:t>
      </w:r>
      <w:r w:rsidRPr="00D671BB">
        <w:rPr>
          <w:i/>
          <w:iCs/>
        </w:rPr>
        <w:t>,</w:t>
      </w:r>
      <w:r w:rsidRPr="00471429">
        <w:rPr>
          <w:i/>
          <w:iCs/>
        </w:rPr>
        <w:t>“</w:t>
      </w:r>
      <w:r w:rsidR="00586A04">
        <w:t xml:space="preserve"> vysvětluje </w:t>
      </w:r>
      <w:r w:rsidRPr="00537B98">
        <w:t>prof. MUDr. Miloš Táborský, CSc.,</w:t>
      </w:r>
      <w:r w:rsidR="00772483">
        <w:t xml:space="preserve"> </w:t>
      </w:r>
      <w:r w:rsidRPr="00537B98">
        <w:t>FESC, FACC, MBA</w:t>
      </w:r>
      <w:r w:rsidR="008B63EA">
        <w:t>.</w:t>
      </w:r>
      <w:r w:rsidR="007834C3">
        <w:t xml:space="preserve"> </w:t>
      </w:r>
      <w:r w:rsidR="00586A04">
        <w:t>Vy</w:t>
      </w:r>
      <w:r w:rsidR="00193039">
        <w:t>zna</w:t>
      </w:r>
      <w:r w:rsidR="00586A04">
        <w:t xml:space="preserve">čená Srdeční procházková trasa může také pacientům pomoci k pravidelnému sledování </w:t>
      </w:r>
      <w:r w:rsidR="009B3D2A">
        <w:t>jejich</w:t>
      </w:r>
      <w:r w:rsidR="0001317C">
        <w:t xml:space="preserve"> kondice</w:t>
      </w:r>
      <w:r w:rsidR="00586A04">
        <w:t xml:space="preserve">. </w:t>
      </w:r>
      <w:r w:rsidR="00D66C42">
        <w:t>Pokud pacient</w:t>
      </w:r>
      <w:r w:rsidR="00FF2AE4">
        <w:t>, který využívá trasu k procházkám pravidelně a nikdy mu nedělala problém</w:t>
      </w:r>
      <w:r w:rsidR="00B66713">
        <w:t xml:space="preserve">, </w:t>
      </w:r>
      <w:r w:rsidR="00757153">
        <w:t xml:space="preserve">začne mít </w:t>
      </w:r>
      <w:r w:rsidR="00B66713">
        <w:t xml:space="preserve">náhle </w:t>
      </w:r>
      <w:r w:rsidR="00757153">
        <w:t>potíž s jejím zvládnutím</w:t>
      </w:r>
      <w:r w:rsidR="00EB0FC7">
        <w:t>,</w:t>
      </w:r>
      <w:r w:rsidR="00B66713">
        <w:t xml:space="preserve"> a to například tak, že se nadměrně zadýchává a je unavený, ačkoli </w:t>
      </w:r>
      <w:r w:rsidR="009F474B">
        <w:t>se tyto obtíže</w:t>
      </w:r>
      <w:r w:rsidR="00B66713">
        <w:t xml:space="preserve"> při jiných pravidelných procházkách </w:t>
      </w:r>
      <w:r w:rsidR="00757153">
        <w:t xml:space="preserve">dosud </w:t>
      </w:r>
      <w:r w:rsidR="0013549D">
        <w:t>nedostavovaly</w:t>
      </w:r>
      <w:r w:rsidR="00B66713">
        <w:t>, může m</w:t>
      </w:r>
      <w:r w:rsidR="00265455">
        <w:t xml:space="preserve">u </w:t>
      </w:r>
      <w:r w:rsidR="00757153">
        <w:t xml:space="preserve">tím </w:t>
      </w:r>
      <w:r w:rsidR="00265455">
        <w:t xml:space="preserve">tělo naznačovat, že </w:t>
      </w:r>
      <w:r w:rsidR="00F32C9C">
        <w:t>se na jeho zdravotním stavu něco změnilo a je</w:t>
      </w:r>
      <w:r w:rsidR="0079197D">
        <w:t xml:space="preserve"> třeba se obrátit na ošetřujícího lékaře. </w:t>
      </w:r>
      <w:r w:rsidR="00EB0FC7" w:rsidRPr="00537B98">
        <w:t xml:space="preserve">Před každou procházkou se </w:t>
      </w:r>
      <w:r w:rsidR="00EB0FC7">
        <w:t xml:space="preserve">vždy </w:t>
      </w:r>
      <w:r w:rsidR="00EB0FC7" w:rsidRPr="00537B98">
        <w:t>ujis</w:t>
      </w:r>
      <w:r w:rsidR="00EB0FC7">
        <w:t>těte</w:t>
      </w:r>
      <w:r w:rsidR="00EB0FC7" w:rsidRPr="00537B98">
        <w:t>, že se cítíte dobře</w:t>
      </w:r>
      <w:r w:rsidR="00EB0FC7">
        <w:t xml:space="preserve">. </w:t>
      </w:r>
    </w:p>
    <w:p w14:paraId="692394AE" w14:textId="77777777" w:rsidR="00537B98" w:rsidRDefault="00537B98" w:rsidP="008A71D2">
      <w:pPr>
        <w:ind w:right="-563"/>
        <w:jc w:val="both"/>
      </w:pPr>
    </w:p>
    <w:p w14:paraId="150BBE51" w14:textId="0CB7704A" w:rsidR="00537B98" w:rsidRPr="001260AC" w:rsidRDefault="00766ADA" w:rsidP="00537B98">
      <w:pPr>
        <w:ind w:left="-567" w:right="-563"/>
        <w:jc w:val="both"/>
        <w:rPr>
          <w:b/>
          <w:bCs/>
        </w:rPr>
      </w:pPr>
      <w:r>
        <w:rPr>
          <w:b/>
          <w:bCs/>
        </w:rPr>
        <w:t>Jste to vy, na kom závisí vaše zdraví</w:t>
      </w:r>
    </w:p>
    <w:p w14:paraId="37D882C4" w14:textId="6B7025FE" w:rsidR="005727F0" w:rsidRDefault="00537B98" w:rsidP="005727F0">
      <w:pPr>
        <w:ind w:left="-567" w:right="-563"/>
        <w:jc w:val="both"/>
      </w:pPr>
      <w:r>
        <w:t>Chronické s</w:t>
      </w:r>
      <w:r w:rsidRPr="00FE140D">
        <w:t xml:space="preserve">rdeční selhání </w:t>
      </w:r>
      <w:r>
        <w:t>je závažné onemocnění, s</w:t>
      </w:r>
      <w:r w:rsidR="00147C1A">
        <w:t>e</w:t>
      </w:r>
      <w:r>
        <w:t> kterým však</w:t>
      </w:r>
      <w:r w:rsidR="00147C1A">
        <w:t xml:space="preserve"> </w:t>
      </w:r>
      <w:r w:rsidR="00441384">
        <w:t>lze</w:t>
      </w:r>
      <w:r>
        <w:t xml:space="preserve"> žít plnohodnotný život. </w:t>
      </w:r>
      <w:r w:rsidR="00387EE2">
        <w:t>P</w:t>
      </w:r>
      <w:r w:rsidR="00903EB0">
        <w:t xml:space="preserve">acient </w:t>
      </w:r>
      <w:r w:rsidR="00387EE2">
        <w:t xml:space="preserve">by měl </w:t>
      </w:r>
      <w:r w:rsidR="00903EB0">
        <w:t xml:space="preserve">svůj stav </w:t>
      </w:r>
      <w:r w:rsidR="00CF1F94">
        <w:t xml:space="preserve">vždy </w:t>
      </w:r>
      <w:r w:rsidR="00903EB0">
        <w:t>konzultova</w:t>
      </w:r>
      <w:r w:rsidR="00387EE2">
        <w:t>t</w:t>
      </w:r>
      <w:r w:rsidR="00903EB0">
        <w:t xml:space="preserve"> s lékařem, pt</w:t>
      </w:r>
      <w:r w:rsidR="00387EE2">
        <w:t>át</w:t>
      </w:r>
      <w:r w:rsidR="00903EB0">
        <w:t xml:space="preserve"> se na všechny možnosti</w:t>
      </w:r>
      <w:r w:rsidR="00FD6B20">
        <w:t xml:space="preserve"> léčby</w:t>
      </w:r>
      <w:r w:rsidR="00690CB7">
        <w:t>, dodržova</w:t>
      </w:r>
      <w:r w:rsidR="00387EE2">
        <w:t>t</w:t>
      </w:r>
      <w:r w:rsidR="00690CB7">
        <w:t xml:space="preserve"> </w:t>
      </w:r>
      <w:r w:rsidR="00DC4343">
        <w:t xml:space="preserve">doporučenou </w:t>
      </w:r>
      <w:r w:rsidR="00690CB7">
        <w:t>léč</w:t>
      </w:r>
      <w:r w:rsidR="007834C3">
        <w:t xml:space="preserve">bu a </w:t>
      </w:r>
      <w:r w:rsidR="00715EC0">
        <w:t>stejně aktivně i</w:t>
      </w:r>
      <w:r w:rsidR="007834C3">
        <w:t xml:space="preserve"> doporučená režimová </w:t>
      </w:r>
      <w:r w:rsidR="00690CB7">
        <w:t>opatření.</w:t>
      </w:r>
      <w:r>
        <w:t xml:space="preserve"> </w:t>
      </w:r>
      <w:r w:rsidR="005727F0">
        <w:t>Srdeční procházkové trasy mohou být ideální připomínkou toho, jak může být příjemné a snadné režimová opatření do svého života zařadit. Více informací i tipů, jak na život se srdečním selháním</w:t>
      </w:r>
      <w:r w:rsidR="007F6122">
        <w:t>,</w:t>
      </w:r>
      <w:r w:rsidR="005727F0">
        <w:t xml:space="preserve"> najdete na </w:t>
      </w:r>
      <w:hyperlink r:id="rId12" w:history="1">
        <w:r w:rsidR="005727F0" w:rsidRPr="00E13845">
          <w:rPr>
            <w:rStyle w:val="Hyperlink"/>
          </w:rPr>
          <w:t>www.rukunasrdce.cz</w:t>
        </w:r>
      </w:hyperlink>
      <w:r w:rsidR="005727F0">
        <w:t xml:space="preserve">. Vaše zdraví je vaše zodpovědnost. </w:t>
      </w:r>
    </w:p>
    <w:p w14:paraId="486E77CF" w14:textId="50F727D3" w:rsidR="00731791" w:rsidRDefault="00731791" w:rsidP="005727F0">
      <w:pPr>
        <w:ind w:left="-567" w:right="-563"/>
        <w:jc w:val="both"/>
      </w:pPr>
    </w:p>
    <w:p w14:paraId="38237C9C" w14:textId="77777777" w:rsidR="00731791" w:rsidRPr="0017248B" w:rsidRDefault="00731791" w:rsidP="00731791">
      <w:pPr>
        <w:ind w:left="-567" w:right="-773"/>
        <w:rPr>
          <w:rFonts w:cstheme="minorHAnsi"/>
          <w:b/>
          <w:bCs/>
          <w:sz w:val="22"/>
          <w:szCs w:val="22"/>
        </w:rPr>
      </w:pPr>
      <w:r w:rsidRPr="0017248B">
        <w:rPr>
          <w:rFonts w:cstheme="minorHAnsi"/>
          <w:b/>
          <w:bCs/>
          <w:sz w:val="22"/>
          <w:szCs w:val="22"/>
        </w:rPr>
        <w:t xml:space="preserve">Kontakt pro média: </w:t>
      </w:r>
    </w:p>
    <w:p w14:paraId="4470331B" w14:textId="77777777" w:rsidR="00731791" w:rsidRPr="001E33BC" w:rsidRDefault="00731791" w:rsidP="00731791">
      <w:pPr>
        <w:ind w:left="-567" w:right="-773"/>
        <w:rPr>
          <w:rFonts w:cstheme="minorHAnsi"/>
          <w:sz w:val="22"/>
          <w:szCs w:val="22"/>
        </w:rPr>
      </w:pPr>
      <w:r w:rsidRPr="0017248B">
        <w:rPr>
          <w:rFonts w:cstheme="minorHAnsi"/>
          <w:sz w:val="22"/>
          <w:szCs w:val="22"/>
        </w:rPr>
        <w:t xml:space="preserve">Markéta </w:t>
      </w:r>
      <w:proofErr w:type="spellStart"/>
      <w:r w:rsidRPr="0017248B">
        <w:rPr>
          <w:rFonts w:cstheme="minorHAnsi"/>
          <w:sz w:val="22"/>
          <w:szCs w:val="22"/>
        </w:rPr>
        <w:t>Stillerová</w:t>
      </w:r>
      <w:proofErr w:type="spellEnd"/>
      <w:r w:rsidRPr="0017248B">
        <w:rPr>
          <w:rFonts w:cstheme="minorHAnsi"/>
          <w:sz w:val="22"/>
          <w:szCs w:val="22"/>
        </w:rPr>
        <w:t xml:space="preserve">, PR </w:t>
      </w:r>
      <w:proofErr w:type="spellStart"/>
      <w:r w:rsidRPr="0017248B">
        <w:rPr>
          <w:rFonts w:cstheme="minorHAnsi"/>
          <w:sz w:val="22"/>
          <w:szCs w:val="22"/>
        </w:rPr>
        <w:t>Director</w:t>
      </w:r>
      <w:proofErr w:type="spellEnd"/>
      <w:r w:rsidRPr="0017248B">
        <w:rPr>
          <w:rFonts w:cstheme="minorHAnsi"/>
          <w:sz w:val="22"/>
          <w:szCs w:val="22"/>
        </w:rPr>
        <w:t xml:space="preserve">, </w:t>
      </w:r>
      <w:proofErr w:type="spellStart"/>
      <w:r w:rsidRPr="0017248B">
        <w:rPr>
          <w:rFonts w:cstheme="minorHAnsi"/>
          <w:sz w:val="22"/>
          <w:szCs w:val="22"/>
        </w:rPr>
        <w:t>Havas</w:t>
      </w:r>
      <w:proofErr w:type="spellEnd"/>
      <w:r w:rsidRPr="0017248B">
        <w:rPr>
          <w:rFonts w:cstheme="minorHAnsi"/>
          <w:sz w:val="22"/>
          <w:szCs w:val="22"/>
        </w:rPr>
        <w:t xml:space="preserve">, 702 213 341, </w:t>
      </w:r>
      <w:hyperlink r:id="rId13" w:history="1">
        <w:r w:rsidRPr="0017248B">
          <w:rPr>
            <w:rStyle w:val="Hyperlink"/>
            <w:rFonts w:cstheme="minorHAnsi"/>
            <w:sz w:val="22"/>
            <w:szCs w:val="22"/>
          </w:rPr>
          <w:t>marketa.stillerova@havaspr.com</w:t>
        </w:r>
      </w:hyperlink>
      <w:r w:rsidRPr="0017248B">
        <w:rPr>
          <w:rFonts w:cstheme="minorHAnsi"/>
          <w:sz w:val="22"/>
          <w:szCs w:val="22"/>
        </w:rPr>
        <w:t xml:space="preserve"> </w:t>
      </w:r>
    </w:p>
    <w:p w14:paraId="1F6562C2" w14:textId="05BD7133" w:rsidR="00731791" w:rsidRDefault="00731791" w:rsidP="00731791">
      <w:pPr>
        <w:ind w:left="-567" w:right="-773"/>
        <w:rPr>
          <w:rStyle w:val="Hyperlink"/>
          <w:rFonts w:cstheme="minorHAnsi"/>
          <w:sz w:val="22"/>
          <w:szCs w:val="22"/>
        </w:rPr>
      </w:pPr>
      <w:r w:rsidRPr="001E33BC">
        <w:rPr>
          <w:rFonts w:cstheme="minorHAnsi"/>
          <w:sz w:val="22"/>
          <w:szCs w:val="22"/>
        </w:rPr>
        <w:t xml:space="preserve">Kristýna </w:t>
      </w:r>
      <w:proofErr w:type="spellStart"/>
      <w:r w:rsidRPr="001E33BC">
        <w:rPr>
          <w:rFonts w:cstheme="minorHAnsi"/>
          <w:sz w:val="22"/>
          <w:szCs w:val="22"/>
        </w:rPr>
        <w:t>Hudeová</w:t>
      </w:r>
      <w:proofErr w:type="spellEnd"/>
      <w:r w:rsidRPr="001E33BC">
        <w:rPr>
          <w:rFonts w:cstheme="minorHAnsi"/>
          <w:sz w:val="22"/>
          <w:szCs w:val="22"/>
        </w:rPr>
        <w:t xml:space="preserve">, PR </w:t>
      </w:r>
      <w:proofErr w:type="spellStart"/>
      <w:r w:rsidR="00885556">
        <w:rPr>
          <w:rFonts w:cstheme="minorHAnsi"/>
          <w:sz w:val="22"/>
          <w:szCs w:val="22"/>
        </w:rPr>
        <w:t>Manager</w:t>
      </w:r>
      <w:proofErr w:type="spellEnd"/>
      <w:r w:rsidRPr="001E33BC">
        <w:rPr>
          <w:rFonts w:cstheme="minorHAnsi"/>
          <w:sz w:val="22"/>
          <w:szCs w:val="22"/>
        </w:rPr>
        <w:t xml:space="preserve">, </w:t>
      </w:r>
      <w:proofErr w:type="spellStart"/>
      <w:r w:rsidRPr="001E33BC">
        <w:rPr>
          <w:rFonts w:cstheme="minorHAnsi"/>
          <w:sz w:val="22"/>
          <w:szCs w:val="22"/>
        </w:rPr>
        <w:t>Havas</w:t>
      </w:r>
      <w:proofErr w:type="spellEnd"/>
      <w:r w:rsidRPr="001E33BC">
        <w:rPr>
          <w:rFonts w:cstheme="minorHAnsi"/>
          <w:sz w:val="22"/>
          <w:szCs w:val="22"/>
        </w:rPr>
        <w:t xml:space="preserve">, 727 818 975, </w:t>
      </w:r>
      <w:hyperlink r:id="rId14" w:history="1">
        <w:r w:rsidRPr="0017248B">
          <w:rPr>
            <w:rStyle w:val="Hyperlink"/>
            <w:rFonts w:cstheme="minorHAnsi"/>
            <w:sz w:val="22"/>
            <w:szCs w:val="22"/>
          </w:rPr>
          <w:t>kristyna.hudeova@havaspr.com</w:t>
        </w:r>
      </w:hyperlink>
    </w:p>
    <w:p w14:paraId="34BFAB82" w14:textId="77777777" w:rsidR="00731791" w:rsidRPr="005727F0" w:rsidRDefault="00731791" w:rsidP="005727F0">
      <w:pPr>
        <w:ind w:left="-567" w:right="-563"/>
        <w:jc w:val="both"/>
        <w:rPr>
          <w:vertAlign w:val="superscript"/>
        </w:rPr>
      </w:pPr>
    </w:p>
    <w:p w14:paraId="640E40DA" w14:textId="081D6795" w:rsidR="005727F0" w:rsidRDefault="005727F0" w:rsidP="005727F0">
      <w:pPr>
        <w:ind w:left="-567" w:right="-563"/>
        <w:jc w:val="both"/>
        <w:rPr>
          <w:vertAlign w:val="superscript"/>
        </w:rPr>
      </w:pPr>
    </w:p>
    <w:p w14:paraId="120A8D55" w14:textId="77777777" w:rsidR="005727F0" w:rsidRDefault="005727F0" w:rsidP="005727F0">
      <w:pPr>
        <w:ind w:left="-567" w:right="-563"/>
        <w:jc w:val="both"/>
        <w:rPr>
          <w:vertAlign w:val="superscript"/>
        </w:rPr>
      </w:pPr>
    </w:p>
    <w:p w14:paraId="161B5FBB" w14:textId="56A1EB16" w:rsidR="00537B98" w:rsidRDefault="00537B98" w:rsidP="00537B98">
      <w:pPr>
        <w:ind w:left="-567" w:right="-563"/>
        <w:jc w:val="both"/>
      </w:pPr>
    </w:p>
    <w:p w14:paraId="33344CE5" w14:textId="77777777" w:rsidR="00537B98" w:rsidRPr="00537B98" w:rsidRDefault="00537B98" w:rsidP="00537B98">
      <w:pPr>
        <w:ind w:left="-567" w:right="-563"/>
        <w:jc w:val="both"/>
        <w:rPr>
          <w:b/>
          <w:bCs/>
        </w:rPr>
      </w:pPr>
    </w:p>
    <w:p w14:paraId="31845E56" w14:textId="77777777" w:rsidR="00537B98" w:rsidRPr="00537B98" w:rsidRDefault="00537B98">
      <w:pPr>
        <w:rPr>
          <w:b/>
          <w:bCs/>
        </w:rPr>
      </w:pPr>
    </w:p>
    <w:sectPr w:rsidR="00537B98" w:rsidRPr="00537B98" w:rsidSect="00DA335A">
      <w:headerReference w:type="default" r:id="rId15"/>
      <w:footerReference w:type="default" r:id="rId16"/>
      <w:pgSz w:w="11900" w:h="16840"/>
      <w:pgMar w:top="1440" w:right="1588" w:bottom="1440" w:left="158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72E0F6" w14:textId="77777777" w:rsidR="00F14D18" w:rsidRDefault="00F14D18" w:rsidP="00537B98">
      <w:r>
        <w:separator/>
      </w:r>
    </w:p>
  </w:endnote>
  <w:endnote w:type="continuationSeparator" w:id="0">
    <w:p w14:paraId="759B780C" w14:textId="77777777" w:rsidR="00F14D18" w:rsidRDefault="00F14D18" w:rsidP="00537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ms Rmn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4B70" w14:textId="77777777" w:rsidR="00537B98" w:rsidRDefault="00537B98" w:rsidP="00537B98">
    <w:pPr>
      <w:pStyle w:val="Footer"/>
      <w:jc w:val="right"/>
      <w:rPr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F4B0266" wp14:editId="5BA7E728">
          <wp:simplePos x="0" y="0"/>
          <wp:positionH relativeFrom="margin">
            <wp:posOffset>-20320</wp:posOffset>
          </wp:positionH>
          <wp:positionV relativeFrom="paragraph">
            <wp:posOffset>117583</wp:posOffset>
          </wp:positionV>
          <wp:extent cx="1534160" cy="246380"/>
          <wp:effectExtent l="0" t="0" r="8890" b="1270"/>
          <wp:wrapTight wrapText="bothSides">
            <wp:wrapPolygon edited="0">
              <wp:start x="0" y="0"/>
              <wp:lineTo x="0" y="20041"/>
              <wp:lineTo x="21457" y="20041"/>
              <wp:lineTo x="21457" y="0"/>
              <wp:lineTo x="0" y="0"/>
            </wp:wrapPolygon>
          </wp:wrapTight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160" cy="246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65DF802" w14:textId="77777777" w:rsidR="00537B98" w:rsidRDefault="00537B98" w:rsidP="00537B98">
    <w:pPr>
      <w:pStyle w:val="Footer"/>
      <w:jc w:val="right"/>
      <w:rPr>
        <w:sz w:val="16"/>
        <w:szCs w:val="16"/>
      </w:rPr>
    </w:pPr>
    <w:proofErr w:type="spellStart"/>
    <w:r w:rsidRPr="008F3A58">
      <w:rPr>
        <w:sz w:val="16"/>
        <w:szCs w:val="16"/>
      </w:rPr>
      <w:t>Novartis</w:t>
    </w:r>
    <w:proofErr w:type="spellEnd"/>
    <w:r w:rsidRPr="008F3A58">
      <w:rPr>
        <w:sz w:val="16"/>
        <w:szCs w:val="16"/>
      </w:rPr>
      <w:t xml:space="preserve"> s.r.o., Na Pankráci 1724/</w:t>
    </w:r>
    <w:r>
      <w:rPr>
        <w:sz w:val="16"/>
        <w:szCs w:val="16"/>
      </w:rPr>
      <w:t xml:space="preserve">129, 140 00, </w:t>
    </w:r>
    <w:r w:rsidRPr="008F3A58">
      <w:rPr>
        <w:sz w:val="16"/>
        <w:szCs w:val="16"/>
      </w:rPr>
      <w:t>Praha 4</w:t>
    </w:r>
  </w:p>
  <w:p w14:paraId="5E0022FE" w14:textId="70A114C6" w:rsidR="00537B98" w:rsidRDefault="00537B98" w:rsidP="00537B98">
    <w:pPr>
      <w:pStyle w:val="Footer"/>
      <w:jc w:val="right"/>
      <w:rPr>
        <w:sz w:val="16"/>
        <w:szCs w:val="16"/>
        <w:lang w:val="de-DE"/>
      </w:rPr>
    </w:pPr>
    <w:r w:rsidRPr="00E22E04">
      <w:rPr>
        <w:sz w:val="16"/>
        <w:szCs w:val="16"/>
        <w:lang w:val="de-DE"/>
      </w:rPr>
      <w:t xml:space="preserve">tel.: +420 225 775 111, </w:t>
    </w:r>
    <w:hyperlink r:id="rId2" w:history="1">
      <w:r w:rsidRPr="007F0EB5">
        <w:rPr>
          <w:sz w:val="16"/>
          <w:szCs w:val="16"/>
        </w:rPr>
        <w:t>www.novartis</w:t>
      </w:r>
    </w:hyperlink>
    <w:r w:rsidRPr="00E22E04">
      <w:rPr>
        <w:sz w:val="16"/>
        <w:szCs w:val="16"/>
        <w:lang w:val="de-DE"/>
      </w:rPr>
      <w:t xml:space="preserve">, </w:t>
    </w:r>
    <w:hyperlink r:id="rId3" w:history="1">
      <w:r w:rsidR="00D37284" w:rsidRPr="00647F17">
        <w:rPr>
          <w:rStyle w:val="Hyperlink"/>
          <w:sz w:val="16"/>
          <w:szCs w:val="16"/>
          <w:lang w:val="de-DE"/>
        </w:rPr>
        <w:t>info.cz@novartis.com</w:t>
      </w:r>
    </w:hyperlink>
  </w:p>
  <w:p w14:paraId="1D4BE6D6" w14:textId="718F2AB8" w:rsidR="00D37284" w:rsidRPr="00D37284" w:rsidRDefault="00AC0A12" w:rsidP="00AC0A12">
    <w:pPr>
      <w:ind w:left="5760" w:firstLine="720"/>
      <w:rPr>
        <w:rFonts w:ascii="Times New Roman" w:eastAsia="Times New Roman" w:hAnsi="Times New Roman" w:cs="Times New Roman"/>
        <w:lang w:val="en-CZ" w:eastAsia="en-GB"/>
      </w:rPr>
    </w:pPr>
    <w:r>
      <w:rPr>
        <w:rFonts w:ascii="Arial" w:eastAsia="Times New Roman" w:hAnsi="Arial" w:cs="Arial"/>
        <w:b/>
        <w:bCs/>
        <w:color w:val="000000"/>
        <w:sz w:val="20"/>
        <w:szCs w:val="20"/>
        <w:lang w:eastAsia="en-GB"/>
      </w:rPr>
      <w:t xml:space="preserve"> </w:t>
    </w:r>
    <w:r w:rsidR="00D37284" w:rsidRPr="00D37284">
      <w:rPr>
        <w:rFonts w:ascii="Arial" w:eastAsia="Times New Roman" w:hAnsi="Arial" w:cs="Arial"/>
        <w:b/>
        <w:bCs/>
        <w:color w:val="000000"/>
        <w:sz w:val="20"/>
        <w:szCs w:val="20"/>
        <w:lang w:val="en-CZ" w:eastAsia="en-GB"/>
      </w:rPr>
      <w:t>CZ2009853984/09/2020</w:t>
    </w:r>
  </w:p>
  <w:p w14:paraId="75709733" w14:textId="77777777" w:rsidR="00D37284" w:rsidRPr="00E22E04" w:rsidRDefault="00D37284" w:rsidP="00537B98">
    <w:pPr>
      <w:pStyle w:val="Footer"/>
      <w:jc w:val="right"/>
      <w:rPr>
        <w:sz w:val="16"/>
        <w:szCs w:val="16"/>
        <w:lang w:val="de-DE"/>
      </w:rPr>
    </w:pPr>
  </w:p>
  <w:p w14:paraId="464B41F1" w14:textId="77777777" w:rsidR="00537B98" w:rsidRDefault="00537B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195A0" w14:textId="77777777" w:rsidR="00F14D18" w:rsidRDefault="00F14D18" w:rsidP="00537B98">
      <w:r>
        <w:separator/>
      </w:r>
    </w:p>
  </w:footnote>
  <w:footnote w:type="continuationSeparator" w:id="0">
    <w:p w14:paraId="454F0DB1" w14:textId="77777777" w:rsidR="00F14D18" w:rsidRDefault="00F14D18" w:rsidP="00537B98">
      <w:r>
        <w:continuationSeparator/>
      </w:r>
    </w:p>
  </w:footnote>
  <w:footnote w:id="1">
    <w:p w14:paraId="35DC4362" w14:textId="6BB86925" w:rsidR="0010557A" w:rsidRPr="00924F48" w:rsidRDefault="0010557A" w:rsidP="00924F48">
      <w:pPr>
        <w:pStyle w:val="FootnoteText"/>
        <w:ind w:left="66" w:right="-426"/>
        <w:rPr>
          <w:rFonts w:cstheme="minorHAnsi"/>
        </w:rPr>
      </w:pPr>
      <w:r>
        <w:rPr>
          <w:rStyle w:val="FootnoteReference"/>
        </w:rPr>
        <w:footnoteRef/>
      </w:r>
      <w:r>
        <w:t xml:space="preserve"> </w:t>
      </w:r>
      <w:r w:rsidR="005423EB" w:rsidRPr="00C15FA1">
        <w:rPr>
          <w:rFonts w:cstheme="minorHAnsi"/>
          <w:lang w:val="de-DE"/>
        </w:rPr>
        <w:t xml:space="preserve">Go et al. </w:t>
      </w:r>
      <w:r w:rsidR="005423EB" w:rsidRPr="00C15FA1">
        <w:rPr>
          <w:rFonts w:cstheme="minorHAnsi"/>
        </w:rPr>
        <w:t>Heart Disease and Stroke Statistics</w:t>
      </w:r>
      <w:r w:rsidR="005423EB">
        <w:rPr>
          <w:rFonts w:cstheme="minorHAnsi"/>
        </w:rPr>
        <w:t xml:space="preserve"> – </w:t>
      </w:r>
      <w:r w:rsidR="005423EB" w:rsidRPr="00C15FA1">
        <w:rPr>
          <w:rFonts w:cstheme="minorHAnsi"/>
        </w:rPr>
        <w:t>2014 Update: A Report From the American Heart Association, Circulation 2014;</w:t>
      </w:r>
      <w:r w:rsidR="00802EC8">
        <w:rPr>
          <w:rFonts w:cstheme="minorHAnsi"/>
        </w:rPr>
        <w:t xml:space="preserve"> </w:t>
      </w:r>
      <w:r w:rsidR="005423EB" w:rsidRPr="00C15FA1">
        <w:rPr>
          <w:rFonts w:cstheme="minorHAnsi"/>
        </w:rPr>
        <w:t>4;</w:t>
      </w:r>
      <w:r w:rsidR="00802EC8">
        <w:rPr>
          <w:rFonts w:cstheme="minorHAnsi"/>
        </w:rPr>
        <w:t xml:space="preserve"> </w:t>
      </w:r>
      <w:r w:rsidR="005423EB" w:rsidRPr="00C15FA1">
        <w:rPr>
          <w:rFonts w:cstheme="minorHAnsi"/>
        </w:rPr>
        <w:t>129:</w:t>
      </w:r>
      <w:r w:rsidR="00802EC8">
        <w:rPr>
          <w:rFonts w:cstheme="minorHAnsi"/>
        </w:rPr>
        <w:t xml:space="preserve"> </w:t>
      </w:r>
      <w:r w:rsidR="005423EB" w:rsidRPr="00C15FA1">
        <w:rPr>
          <w:rFonts w:cstheme="minorHAnsi"/>
        </w:rPr>
        <w:t>e28–e292</w:t>
      </w:r>
      <w:r w:rsidR="005423EB">
        <w:rPr>
          <w:rFonts w:cstheme="minorHAnsi"/>
        </w:rPr>
        <w:t>.</w:t>
      </w:r>
      <w:r w:rsidR="005423EB" w:rsidRPr="00C15FA1">
        <w:rPr>
          <w:rFonts w:cstheme="minorHAnsi"/>
        </w:rPr>
        <w:t xml:space="preserve"> </w:t>
      </w:r>
    </w:p>
  </w:footnote>
  <w:footnote w:id="2">
    <w:p w14:paraId="365AFF8E" w14:textId="3DA34C01" w:rsidR="00627133" w:rsidRPr="00924F48" w:rsidRDefault="00627133" w:rsidP="00924F48">
      <w:pPr>
        <w:pStyle w:val="FootnoteText"/>
        <w:ind w:left="66" w:right="-426"/>
        <w:rPr>
          <w:rFonts w:cstheme="minorHAnsi"/>
        </w:rPr>
      </w:pPr>
      <w:r>
        <w:rPr>
          <w:rStyle w:val="FootnoteReference"/>
        </w:rPr>
        <w:footnoteRef/>
      </w:r>
      <w:r>
        <w:t xml:space="preserve"> </w:t>
      </w:r>
      <w:r w:rsidRPr="00C15FA1">
        <w:rPr>
          <w:rFonts w:cstheme="minorHAnsi"/>
          <w:lang w:val="de-DE"/>
        </w:rPr>
        <w:t xml:space="preserve">Lloyd-Jones DM et al. </w:t>
      </w:r>
      <w:r w:rsidRPr="00C15FA1">
        <w:rPr>
          <w:rFonts w:cstheme="minorHAnsi"/>
        </w:rPr>
        <w:t>Lifetime risk for developing congestive heart failure: the Framingham Heart Study. Circulation 2002;</w:t>
      </w:r>
      <w:r w:rsidR="00802EC8">
        <w:rPr>
          <w:rFonts w:cstheme="minorHAnsi"/>
        </w:rPr>
        <w:t xml:space="preserve"> </w:t>
      </w:r>
      <w:r w:rsidRPr="00C15FA1">
        <w:rPr>
          <w:rFonts w:cstheme="minorHAnsi"/>
        </w:rPr>
        <w:t>106:</w:t>
      </w:r>
      <w:r w:rsidR="00802EC8">
        <w:rPr>
          <w:rFonts w:cstheme="minorHAnsi"/>
        </w:rPr>
        <w:t xml:space="preserve"> </w:t>
      </w:r>
      <w:r w:rsidRPr="00C15FA1">
        <w:rPr>
          <w:rFonts w:cstheme="minorHAnsi"/>
        </w:rPr>
        <w:t>3068–72</w:t>
      </w:r>
      <w:r>
        <w:rPr>
          <w:rFonts w:cstheme="minorHAnsi"/>
        </w:rPr>
        <w:t>.</w:t>
      </w:r>
    </w:p>
  </w:footnote>
  <w:footnote w:id="3">
    <w:p w14:paraId="755B3C46" w14:textId="40B84190" w:rsidR="00E7462D" w:rsidRPr="00E7462D" w:rsidRDefault="00E7462D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80DB8">
        <w:t>Bednář</w:t>
      </w:r>
      <w:proofErr w:type="spellEnd"/>
      <w:r w:rsidRPr="00080DB8">
        <w:t xml:space="preserve">, F. </w:t>
      </w:r>
      <w:proofErr w:type="spellStart"/>
      <w:r w:rsidRPr="00080DB8">
        <w:t>Chronické</w:t>
      </w:r>
      <w:proofErr w:type="spellEnd"/>
      <w:r w:rsidRPr="00080DB8">
        <w:t xml:space="preserve"> </w:t>
      </w:r>
      <w:proofErr w:type="spellStart"/>
      <w:r w:rsidRPr="00080DB8">
        <w:t>srdeční</w:t>
      </w:r>
      <w:proofErr w:type="spellEnd"/>
      <w:r w:rsidRPr="00080DB8">
        <w:t xml:space="preserve"> </w:t>
      </w:r>
      <w:proofErr w:type="spellStart"/>
      <w:r w:rsidRPr="00080DB8">
        <w:t>selhání</w:t>
      </w:r>
      <w:proofErr w:type="spellEnd"/>
      <w:r w:rsidRPr="00080DB8">
        <w:t xml:space="preserve">. </w:t>
      </w:r>
      <w:r>
        <w:t>Novartis, Praha</w:t>
      </w:r>
      <w:r w:rsidRPr="00080DB8">
        <w:t xml:space="preserve">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A260F" w14:textId="2D46DF00" w:rsidR="00894070" w:rsidRPr="00894070" w:rsidRDefault="00163359" w:rsidP="00894070">
    <w:pPr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4384" behindDoc="1" locked="0" layoutInCell="1" allowOverlap="1" wp14:anchorId="546605AF" wp14:editId="69BFF80C">
          <wp:simplePos x="0" y="0"/>
          <wp:positionH relativeFrom="column">
            <wp:posOffset>3793628</wp:posOffset>
          </wp:positionH>
          <wp:positionV relativeFrom="paragraph">
            <wp:posOffset>180975</wp:posOffset>
          </wp:positionV>
          <wp:extent cx="744843" cy="254828"/>
          <wp:effectExtent l="0" t="0" r="5080" b="0"/>
          <wp:wrapNone/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43" cy="254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41F" w:rsidRPr="00ED407F">
      <w:rPr>
        <w:rFonts w:ascii="Tms Rmn" w:hAnsi="Tms Rmn" w:cs="Tms Rmn"/>
        <w:noProof/>
        <w:color w:val="000000"/>
        <w:lang w:val="en-US"/>
      </w:rPr>
      <w:drawing>
        <wp:anchor distT="0" distB="0" distL="114300" distR="114300" simplePos="0" relativeHeight="251661312" behindDoc="1" locked="0" layoutInCell="1" allowOverlap="1" wp14:anchorId="3F254EF7" wp14:editId="2030D8D5">
          <wp:simplePos x="0" y="0"/>
          <wp:positionH relativeFrom="column">
            <wp:posOffset>-124258</wp:posOffset>
          </wp:positionH>
          <wp:positionV relativeFrom="paragraph">
            <wp:posOffset>-213410</wp:posOffset>
          </wp:positionV>
          <wp:extent cx="769065" cy="395195"/>
          <wp:effectExtent l="0" t="0" r="5715" b="0"/>
          <wp:wrapNone/>
          <wp:docPr id="4" name="Picture 4" descr="C:\Users\marketa.hrabankova\Desktop\Templates\havas_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keta.hrabankova\Desktop\Templates\havas_b&amp;w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25" r="5497" b="14969"/>
                  <a:stretch/>
                </pic:blipFill>
                <pic:spPr bwMode="auto">
                  <a:xfrm>
                    <a:off x="0" y="0"/>
                    <a:ext cx="781110" cy="401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2B20" w:rsidRPr="00A05D37">
      <w:rPr>
        <w:rFonts w:ascii="Tms Rmn" w:hAnsi="Tms Rmn" w:cs="Tms Rmn"/>
        <w:noProof/>
        <w:color w:val="000000"/>
        <w:lang w:val="en-US"/>
      </w:rPr>
      <w:drawing>
        <wp:anchor distT="0" distB="0" distL="114300" distR="114300" simplePos="0" relativeHeight="251663360" behindDoc="1" locked="0" layoutInCell="1" allowOverlap="1" wp14:anchorId="191DEDB4" wp14:editId="01553578">
          <wp:simplePos x="0" y="0"/>
          <wp:positionH relativeFrom="column">
            <wp:posOffset>5039972</wp:posOffset>
          </wp:positionH>
          <wp:positionV relativeFrom="paragraph">
            <wp:posOffset>-330835</wp:posOffset>
          </wp:positionV>
          <wp:extent cx="494665" cy="700405"/>
          <wp:effectExtent l="0" t="0" r="635" b="0"/>
          <wp:wrapNone/>
          <wp:docPr id="2" name="Picture 2" descr="C:\Users\marketa.hrabankova\Desktop\Havas_farma\Novartis_SRDEční selhání\Kreativa\2_v_finál k 2_11_2017\Logo RUKU NA SRDCE\Logo-bílý podkl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keta.hrabankova\Desktop\Havas_farma\Novartis_SRDEční selhání\Kreativa\2_v_finál k 2_11_2017\Logo RUKU NA SRDCE\Logo-bílý podklad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4070">
      <w:tab/>
    </w:r>
    <w:r w:rsidR="00894070">
      <w:tab/>
    </w:r>
    <w:r w:rsidR="00FA0C4D" w:rsidRPr="00894070">
      <w:rPr>
        <w:rFonts w:ascii="Times New Roman" w:eastAsia="Times New Roman" w:hAnsi="Times New Roman" w:cs="Times New Roman"/>
        <w:lang w:eastAsia="en-GB"/>
      </w:rPr>
      <w:fldChar w:fldCharType="begin"/>
    </w:r>
    <w:r w:rsidR="00DD6020">
      <w:rPr>
        <w:rFonts w:ascii="Times New Roman" w:eastAsia="Times New Roman" w:hAnsi="Times New Roman" w:cs="Times New Roman"/>
        <w:lang w:eastAsia="en-GB"/>
      </w:rPr>
      <w:instrText xml:space="preserve"> INCLUDEPICTURE "C:\\var\\folders\\5f\\3vx_cm_13mxc2s28ws3vszfw0000gp\\T\\com.microsoft.Word\\WebArchiveCopyPasteTempFiles\\2Q==" \* MERGEFORMAT </w:instrText>
    </w:r>
    <w:r w:rsidR="00FA0C4D" w:rsidRPr="00894070">
      <w:rPr>
        <w:rFonts w:ascii="Times New Roman" w:eastAsia="Times New Roman" w:hAnsi="Times New Roman" w:cs="Times New Roman"/>
        <w:lang w:eastAsia="en-GB"/>
      </w:rPr>
      <w:fldChar w:fldCharType="separate"/>
    </w:r>
    <w:r w:rsidR="00FA0C4D" w:rsidRPr="00894070">
      <w:rPr>
        <w:rFonts w:ascii="Times New Roman" w:eastAsia="Times New Roman" w:hAnsi="Times New Roman" w:cs="Times New Roman"/>
        <w:noProof/>
        <w:lang w:val="en-US"/>
      </w:rPr>
      <w:drawing>
        <wp:inline distT="0" distB="0" distL="0" distR="0" wp14:anchorId="7F892D2A" wp14:editId="1322C8C9">
          <wp:extent cx="796689" cy="453622"/>
          <wp:effectExtent l="0" t="0" r="3810" b="3810"/>
          <wp:docPr id="1" name="Picture 1" descr="Design manuál ke stažení | Komunikace a marketing Fakultní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 manuál ke stažení | Komunikace a marketing Fakultní ..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859" cy="487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0C4D" w:rsidRPr="00894070">
      <w:rPr>
        <w:rFonts w:ascii="Times New Roman" w:eastAsia="Times New Roman" w:hAnsi="Times New Roman" w:cs="Times New Roman"/>
        <w:lang w:eastAsia="en-GB"/>
      </w:rPr>
      <w:fldChar w:fldCharType="end"/>
    </w:r>
    <w:r w:rsidR="00FA0C4D" w:rsidRPr="00FA0C4D">
      <w:t xml:space="preserve"> </w:t>
    </w:r>
    <w:r w:rsidR="00FA0C4D">
      <w:rPr>
        <w:rFonts w:ascii="Times New Roman" w:eastAsia="Times New Roman" w:hAnsi="Times New Roman" w:cs="Times New Roman"/>
        <w:noProof/>
        <w:lang w:val="en-US"/>
      </w:rPr>
      <w:drawing>
        <wp:inline distT="0" distB="0" distL="0" distR="0" wp14:anchorId="60A9895C" wp14:editId="76D5B1F9">
          <wp:extent cx="823566" cy="47869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LOMOUC_LOGO.ai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1" t="25948" r="19454" b="26728"/>
                  <a:stretch/>
                </pic:blipFill>
                <pic:spPr bwMode="auto">
                  <a:xfrm>
                    <a:off x="0" y="0"/>
                    <a:ext cx="846763" cy="492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A0C4D" w:rsidRPr="00FA0C4D">
      <w:rPr>
        <w:noProof/>
      </w:rPr>
      <w:t xml:space="preserve"> </w:t>
    </w:r>
    <w:r w:rsidR="00FA0C4D" w:rsidRPr="00FA0C4D">
      <w:rPr>
        <w:noProof/>
        <w:lang w:val="en-US"/>
      </w:rPr>
      <w:drawing>
        <wp:inline distT="0" distB="0" distL="0" distR="0" wp14:anchorId="4C643630" wp14:editId="4C85F734">
          <wp:extent cx="1090013" cy="474156"/>
          <wp:effectExtent l="0" t="0" r="2540" b="0"/>
          <wp:docPr id="6" name="Picture 6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14763" cy="484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B3F175" w14:textId="5C630F3A" w:rsidR="007D4090" w:rsidRPr="00894070" w:rsidRDefault="007D4090" w:rsidP="00894070">
    <w:pPr>
      <w:pStyle w:val="Header"/>
      <w:tabs>
        <w:tab w:val="clear" w:pos="4536"/>
        <w:tab w:val="clear" w:pos="9072"/>
        <w:tab w:val="left" w:pos="2066"/>
      </w:tabs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1F7F38"/>
    <w:multiLevelType w:val="hybridMultilevel"/>
    <w:tmpl w:val="A2A04848"/>
    <w:lvl w:ilvl="0" w:tplc="B532B5B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550"/>
    <w:multiLevelType w:val="hybridMultilevel"/>
    <w:tmpl w:val="B83434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5ED72C5"/>
    <w:multiLevelType w:val="hybridMultilevel"/>
    <w:tmpl w:val="7D848EFA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B98"/>
    <w:rsid w:val="00012842"/>
    <w:rsid w:val="0001317C"/>
    <w:rsid w:val="00013719"/>
    <w:rsid w:val="00017EF3"/>
    <w:rsid w:val="00024DA4"/>
    <w:rsid w:val="00041CBC"/>
    <w:rsid w:val="000449FE"/>
    <w:rsid w:val="00046AB4"/>
    <w:rsid w:val="0005323C"/>
    <w:rsid w:val="00060700"/>
    <w:rsid w:val="000620CD"/>
    <w:rsid w:val="00064290"/>
    <w:rsid w:val="00077E1E"/>
    <w:rsid w:val="00082DB7"/>
    <w:rsid w:val="0009146D"/>
    <w:rsid w:val="00092302"/>
    <w:rsid w:val="00094467"/>
    <w:rsid w:val="000958B6"/>
    <w:rsid w:val="000A5623"/>
    <w:rsid w:val="000B3A9E"/>
    <w:rsid w:val="000C12EC"/>
    <w:rsid w:val="000C3CCD"/>
    <w:rsid w:val="000D037E"/>
    <w:rsid w:val="000D2D20"/>
    <w:rsid w:val="000D7873"/>
    <w:rsid w:val="000F43B0"/>
    <w:rsid w:val="0010087B"/>
    <w:rsid w:val="0010409A"/>
    <w:rsid w:val="0010557A"/>
    <w:rsid w:val="00106506"/>
    <w:rsid w:val="00112051"/>
    <w:rsid w:val="001133CD"/>
    <w:rsid w:val="00114662"/>
    <w:rsid w:val="00114779"/>
    <w:rsid w:val="00121F4A"/>
    <w:rsid w:val="00122DC2"/>
    <w:rsid w:val="00124F71"/>
    <w:rsid w:val="001260AC"/>
    <w:rsid w:val="00131334"/>
    <w:rsid w:val="0013549D"/>
    <w:rsid w:val="00147C1A"/>
    <w:rsid w:val="00155BE8"/>
    <w:rsid w:val="00163359"/>
    <w:rsid w:val="00163B61"/>
    <w:rsid w:val="00165296"/>
    <w:rsid w:val="0017495D"/>
    <w:rsid w:val="00175007"/>
    <w:rsid w:val="001759E3"/>
    <w:rsid w:val="0018060F"/>
    <w:rsid w:val="00186267"/>
    <w:rsid w:val="00193039"/>
    <w:rsid w:val="00195B67"/>
    <w:rsid w:val="001B7BC9"/>
    <w:rsid w:val="001D5ADE"/>
    <w:rsid w:val="001E6D33"/>
    <w:rsid w:val="001F16DD"/>
    <w:rsid w:val="001F71A7"/>
    <w:rsid w:val="00204505"/>
    <w:rsid w:val="00204691"/>
    <w:rsid w:val="00214563"/>
    <w:rsid w:val="00221459"/>
    <w:rsid w:val="00243FC7"/>
    <w:rsid w:val="002564CC"/>
    <w:rsid w:val="002609EE"/>
    <w:rsid w:val="002612CB"/>
    <w:rsid w:val="00265455"/>
    <w:rsid w:val="00286885"/>
    <w:rsid w:val="002923E7"/>
    <w:rsid w:val="002A0B21"/>
    <w:rsid w:val="002A2040"/>
    <w:rsid w:val="002A62D2"/>
    <w:rsid w:val="002B007E"/>
    <w:rsid w:val="002C0FDC"/>
    <w:rsid w:val="002C6B85"/>
    <w:rsid w:val="002E0F9B"/>
    <w:rsid w:val="002E5B13"/>
    <w:rsid w:val="002E5D1D"/>
    <w:rsid w:val="002E689A"/>
    <w:rsid w:val="00302A05"/>
    <w:rsid w:val="00316A5D"/>
    <w:rsid w:val="00316FE0"/>
    <w:rsid w:val="00331EB3"/>
    <w:rsid w:val="00337924"/>
    <w:rsid w:val="003504AE"/>
    <w:rsid w:val="00354FBE"/>
    <w:rsid w:val="00355CEA"/>
    <w:rsid w:val="00357869"/>
    <w:rsid w:val="00364303"/>
    <w:rsid w:val="00365AE4"/>
    <w:rsid w:val="003810FB"/>
    <w:rsid w:val="00387EE2"/>
    <w:rsid w:val="0039297C"/>
    <w:rsid w:val="003A1371"/>
    <w:rsid w:val="003B5254"/>
    <w:rsid w:val="003C2931"/>
    <w:rsid w:val="003C6E9E"/>
    <w:rsid w:val="003F1C7B"/>
    <w:rsid w:val="003F355F"/>
    <w:rsid w:val="003F7A88"/>
    <w:rsid w:val="004141E0"/>
    <w:rsid w:val="00414BC6"/>
    <w:rsid w:val="00417ADF"/>
    <w:rsid w:val="0042629F"/>
    <w:rsid w:val="004277D4"/>
    <w:rsid w:val="00430615"/>
    <w:rsid w:val="00440980"/>
    <w:rsid w:val="00441384"/>
    <w:rsid w:val="00453C89"/>
    <w:rsid w:val="0046363D"/>
    <w:rsid w:val="00465F87"/>
    <w:rsid w:val="00471429"/>
    <w:rsid w:val="004753D5"/>
    <w:rsid w:val="00477B56"/>
    <w:rsid w:val="004846BD"/>
    <w:rsid w:val="00487FCC"/>
    <w:rsid w:val="004959D4"/>
    <w:rsid w:val="00496820"/>
    <w:rsid w:val="004A74E3"/>
    <w:rsid w:val="004B5F01"/>
    <w:rsid w:val="004B6C30"/>
    <w:rsid w:val="004B7618"/>
    <w:rsid w:val="004C10E2"/>
    <w:rsid w:val="004C32BF"/>
    <w:rsid w:val="004C47D9"/>
    <w:rsid w:val="004C5AD4"/>
    <w:rsid w:val="004E0ED9"/>
    <w:rsid w:val="004E0F28"/>
    <w:rsid w:val="004E3EB5"/>
    <w:rsid w:val="004E487F"/>
    <w:rsid w:val="004E556D"/>
    <w:rsid w:val="004E78DB"/>
    <w:rsid w:val="004E7F15"/>
    <w:rsid w:val="004F37FB"/>
    <w:rsid w:val="00501DC3"/>
    <w:rsid w:val="00510D47"/>
    <w:rsid w:val="005118FF"/>
    <w:rsid w:val="00532131"/>
    <w:rsid w:val="005333FD"/>
    <w:rsid w:val="00537B98"/>
    <w:rsid w:val="00540200"/>
    <w:rsid w:val="005423EB"/>
    <w:rsid w:val="00545A6F"/>
    <w:rsid w:val="0054641A"/>
    <w:rsid w:val="005516E6"/>
    <w:rsid w:val="005727F0"/>
    <w:rsid w:val="0057707E"/>
    <w:rsid w:val="00581398"/>
    <w:rsid w:val="005863C6"/>
    <w:rsid w:val="005868BE"/>
    <w:rsid w:val="00586A04"/>
    <w:rsid w:val="00594567"/>
    <w:rsid w:val="005951E1"/>
    <w:rsid w:val="005A2C5B"/>
    <w:rsid w:val="005A6474"/>
    <w:rsid w:val="005B20D3"/>
    <w:rsid w:val="005B58CE"/>
    <w:rsid w:val="005D3889"/>
    <w:rsid w:val="006010B2"/>
    <w:rsid w:val="006034E6"/>
    <w:rsid w:val="00604CC3"/>
    <w:rsid w:val="006206E0"/>
    <w:rsid w:val="006244D2"/>
    <w:rsid w:val="00626275"/>
    <w:rsid w:val="00627133"/>
    <w:rsid w:val="006366AE"/>
    <w:rsid w:val="00636923"/>
    <w:rsid w:val="006462DE"/>
    <w:rsid w:val="00653C48"/>
    <w:rsid w:val="00655914"/>
    <w:rsid w:val="0067665A"/>
    <w:rsid w:val="00681009"/>
    <w:rsid w:val="0068207E"/>
    <w:rsid w:val="00683DBA"/>
    <w:rsid w:val="00684C25"/>
    <w:rsid w:val="00686023"/>
    <w:rsid w:val="00690A62"/>
    <w:rsid w:val="00690CB7"/>
    <w:rsid w:val="00691D91"/>
    <w:rsid w:val="006959D7"/>
    <w:rsid w:val="006B116C"/>
    <w:rsid w:val="006D406D"/>
    <w:rsid w:val="006D544F"/>
    <w:rsid w:val="006D609F"/>
    <w:rsid w:val="006D72CE"/>
    <w:rsid w:val="006E0CE8"/>
    <w:rsid w:val="006E303F"/>
    <w:rsid w:val="006E4D06"/>
    <w:rsid w:val="006E7ED3"/>
    <w:rsid w:val="006F5FB7"/>
    <w:rsid w:val="007118B9"/>
    <w:rsid w:val="00712955"/>
    <w:rsid w:val="00713331"/>
    <w:rsid w:val="00715262"/>
    <w:rsid w:val="00715A1C"/>
    <w:rsid w:val="00715EC0"/>
    <w:rsid w:val="00731791"/>
    <w:rsid w:val="0073225E"/>
    <w:rsid w:val="007406BD"/>
    <w:rsid w:val="00743015"/>
    <w:rsid w:val="007550D6"/>
    <w:rsid w:val="00757153"/>
    <w:rsid w:val="00762002"/>
    <w:rsid w:val="00766ADA"/>
    <w:rsid w:val="00772483"/>
    <w:rsid w:val="00776150"/>
    <w:rsid w:val="007834C3"/>
    <w:rsid w:val="00791098"/>
    <w:rsid w:val="0079197D"/>
    <w:rsid w:val="007973E7"/>
    <w:rsid w:val="007B0F14"/>
    <w:rsid w:val="007C3B4D"/>
    <w:rsid w:val="007D4090"/>
    <w:rsid w:val="007E411A"/>
    <w:rsid w:val="007E41A4"/>
    <w:rsid w:val="007E67D2"/>
    <w:rsid w:val="007F0821"/>
    <w:rsid w:val="007F0EB5"/>
    <w:rsid w:val="007F6122"/>
    <w:rsid w:val="00800B31"/>
    <w:rsid w:val="00802EC8"/>
    <w:rsid w:val="00810E27"/>
    <w:rsid w:val="00813D87"/>
    <w:rsid w:val="00825C8E"/>
    <w:rsid w:val="00826A83"/>
    <w:rsid w:val="00835BB6"/>
    <w:rsid w:val="00841C49"/>
    <w:rsid w:val="00847786"/>
    <w:rsid w:val="00867AE2"/>
    <w:rsid w:val="00883C8D"/>
    <w:rsid w:val="00885556"/>
    <w:rsid w:val="00886807"/>
    <w:rsid w:val="00893959"/>
    <w:rsid w:val="00894070"/>
    <w:rsid w:val="00894809"/>
    <w:rsid w:val="008A2A94"/>
    <w:rsid w:val="008A71D2"/>
    <w:rsid w:val="008B5C0C"/>
    <w:rsid w:val="008B63EA"/>
    <w:rsid w:val="008C4638"/>
    <w:rsid w:val="008C499D"/>
    <w:rsid w:val="008C657C"/>
    <w:rsid w:val="008E45DF"/>
    <w:rsid w:val="008E590D"/>
    <w:rsid w:val="00901145"/>
    <w:rsid w:val="00901866"/>
    <w:rsid w:val="00902BC5"/>
    <w:rsid w:val="00903EB0"/>
    <w:rsid w:val="00905756"/>
    <w:rsid w:val="00906477"/>
    <w:rsid w:val="00906E95"/>
    <w:rsid w:val="00910578"/>
    <w:rsid w:val="009110B8"/>
    <w:rsid w:val="009117AC"/>
    <w:rsid w:val="00915499"/>
    <w:rsid w:val="00922CC9"/>
    <w:rsid w:val="00924F48"/>
    <w:rsid w:val="00930C13"/>
    <w:rsid w:val="0095197C"/>
    <w:rsid w:val="0095408F"/>
    <w:rsid w:val="00956A80"/>
    <w:rsid w:val="009602FC"/>
    <w:rsid w:val="0096180C"/>
    <w:rsid w:val="009723F1"/>
    <w:rsid w:val="009760BB"/>
    <w:rsid w:val="009768DB"/>
    <w:rsid w:val="00983A47"/>
    <w:rsid w:val="0098451D"/>
    <w:rsid w:val="00987249"/>
    <w:rsid w:val="00992FE6"/>
    <w:rsid w:val="009A30C3"/>
    <w:rsid w:val="009A441F"/>
    <w:rsid w:val="009B3D2A"/>
    <w:rsid w:val="009B4CA6"/>
    <w:rsid w:val="009C3102"/>
    <w:rsid w:val="009C4B83"/>
    <w:rsid w:val="009F474B"/>
    <w:rsid w:val="009F686E"/>
    <w:rsid w:val="00A10F4B"/>
    <w:rsid w:val="00A11985"/>
    <w:rsid w:val="00A1335F"/>
    <w:rsid w:val="00A134AC"/>
    <w:rsid w:val="00A17CAB"/>
    <w:rsid w:val="00A22E0C"/>
    <w:rsid w:val="00A30288"/>
    <w:rsid w:val="00A355CA"/>
    <w:rsid w:val="00A3687D"/>
    <w:rsid w:val="00A43395"/>
    <w:rsid w:val="00A55623"/>
    <w:rsid w:val="00A56832"/>
    <w:rsid w:val="00A56D58"/>
    <w:rsid w:val="00A647F7"/>
    <w:rsid w:val="00A72ADA"/>
    <w:rsid w:val="00A735A5"/>
    <w:rsid w:val="00A84F03"/>
    <w:rsid w:val="00A955EF"/>
    <w:rsid w:val="00AC0A12"/>
    <w:rsid w:val="00AC2243"/>
    <w:rsid w:val="00AE5396"/>
    <w:rsid w:val="00AF2294"/>
    <w:rsid w:val="00AF644F"/>
    <w:rsid w:val="00AF6EF8"/>
    <w:rsid w:val="00B01C8A"/>
    <w:rsid w:val="00B22CC4"/>
    <w:rsid w:val="00B40A64"/>
    <w:rsid w:val="00B41321"/>
    <w:rsid w:val="00B43D0D"/>
    <w:rsid w:val="00B46B67"/>
    <w:rsid w:val="00B4796C"/>
    <w:rsid w:val="00B575F3"/>
    <w:rsid w:val="00B66713"/>
    <w:rsid w:val="00B66815"/>
    <w:rsid w:val="00B71090"/>
    <w:rsid w:val="00B769AB"/>
    <w:rsid w:val="00B77500"/>
    <w:rsid w:val="00B805AE"/>
    <w:rsid w:val="00B973AD"/>
    <w:rsid w:val="00BB072E"/>
    <w:rsid w:val="00BB2066"/>
    <w:rsid w:val="00BC0F79"/>
    <w:rsid w:val="00BC5920"/>
    <w:rsid w:val="00BC5E32"/>
    <w:rsid w:val="00BD7BFE"/>
    <w:rsid w:val="00BE0511"/>
    <w:rsid w:val="00BE2E59"/>
    <w:rsid w:val="00BF0299"/>
    <w:rsid w:val="00BF6366"/>
    <w:rsid w:val="00BF7793"/>
    <w:rsid w:val="00C21E8D"/>
    <w:rsid w:val="00C335B5"/>
    <w:rsid w:val="00C347FC"/>
    <w:rsid w:val="00C47A0B"/>
    <w:rsid w:val="00C57C4C"/>
    <w:rsid w:val="00C643F0"/>
    <w:rsid w:val="00C7709C"/>
    <w:rsid w:val="00C871C9"/>
    <w:rsid w:val="00C87244"/>
    <w:rsid w:val="00C91850"/>
    <w:rsid w:val="00CA1669"/>
    <w:rsid w:val="00CA769F"/>
    <w:rsid w:val="00CB02CD"/>
    <w:rsid w:val="00CB0A06"/>
    <w:rsid w:val="00CB574D"/>
    <w:rsid w:val="00CB5D10"/>
    <w:rsid w:val="00CB6FB2"/>
    <w:rsid w:val="00CD1AE7"/>
    <w:rsid w:val="00CD2ADD"/>
    <w:rsid w:val="00CF1F94"/>
    <w:rsid w:val="00CF2FEC"/>
    <w:rsid w:val="00D02B52"/>
    <w:rsid w:val="00D03DFF"/>
    <w:rsid w:val="00D11347"/>
    <w:rsid w:val="00D12C8F"/>
    <w:rsid w:val="00D15222"/>
    <w:rsid w:val="00D15D87"/>
    <w:rsid w:val="00D26BB5"/>
    <w:rsid w:val="00D37284"/>
    <w:rsid w:val="00D4259B"/>
    <w:rsid w:val="00D501E2"/>
    <w:rsid w:val="00D54641"/>
    <w:rsid w:val="00D6081A"/>
    <w:rsid w:val="00D65E8E"/>
    <w:rsid w:val="00D66C42"/>
    <w:rsid w:val="00D671BB"/>
    <w:rsid w:val="00D67C2A"/>
    <w:rsid w:val="00D700BE"/>
    <w:rsid w:val="00D80F08"/>
    <w:rsid w:val="00D82C00"/>
    <w:rsid w:val="00D855BD"/>
    <w:rsid w:val="00D90EB2"/>
    <w:rsid w:val="00D92B04"/>
    <w:rsid w:val="00D92B20"/>
    <w:rsid w:val="00D92CA4"/>
    <w:rsid w:val="00D95D03"/>
    <w:rsid w:val="00DA2A32"/>
    <w:rsid w:val="00DA30D8"/>
    <w:rsid w:val="00DA335A"/>
    <w:rsid w:val="00DC1791"/>
    <w:rsid w:val="00DC3101"/>
    <w:rsid w:val="00DC4343"/>
    <w:rsid w:val="00DD6020"/>
    <w:rsid w:val="00DF4058"/>
    <w:rsid w:val="00DF5E24"/>
    <w:rsid w:val="00DF789C"/>
    <w:rsid w:val="00E0063A"/>
    <w:rsid w:val="00E03731"/>
    <w:rsid w:val="00E14723"/>
    <w:rsid w:val="00E16407"/>
    <w:rsid w:val="00E178C8"/>
    <w:rsid w:val="00E233EB"/>
    <w:rsid w:val="00E23781"/>
    <w:rsid w:val="00E24719"/>
    <w:rsid w:val="00E30D8E"/>
    <w:rsid w:val="00E33F0D"/>
    <w:rsid w:val="00E4304F"/>
    <w:rsid w:val="00E43C11"/>
    <w:rsid w:val="00E7462D"/>
    <w:rsid w:val="00E808D1"/>
    <w:rsid w:val="00E837F6"/>
    <w:rsid w:val="00E83EEB"/>
    <w:rsid w:val="00E8468E"/>
    <w:rsid w:val="00E8541F"/>
    <w:rsid w:val="00E85B63"/>
    <w:rsid w:val="00E93415"/>
    <w:rsid w:val="00EB0FC7"/>
    <w:rsid w:val="00EB1CEE"/>
    <w:rsid w:val="00EB27AC"/>
    <w:rsid w:val="00ED2C9B"/>
    <w:rsid w:val="00EE02C2"/>
    <w:rsid w:val="00EE084F"/>
    <w:rsid w:val="00EE6A85"/>
    <w:rsid w:val="00EE6FF4"/>
    <w:rsid w:val="00EE7106"/>
    <w:rsid w:val="00EF0A92"/>
    <w:rsid w:val="00EF1AD3"/>
    <w:rsid w:val="00EF63A4"/>
    <w:rsid w:val="00F05BFE"/>
    <w:rsid w:val="00F13146"/>
    <w:rsid w:val="00F14D18"/>
    <w:rsid w:val="00F26F78"/>
    <w:rsid w:val="00F31C38"/>
    <w:rsid w:val="00F32C9C"/>
    <w:rsid w:val="00F5052E"/>
    <w:rsid w:val="00F535A7"/>
    <w:rsid w:val="00F65227"/>
    <w:rsid w:val="00F97DE8"/>
    <w:rsid w:val="00FA0C4D"/>
    <w:rsid w:val="00FA1806"/>
    <w:rsid w:val="00FA622B"/>
    <w:rsid w:val="00FC2EAA"/>
    <w:rsid w:val="00FD6B20"/>
    <w:rsid w:val="00FF2AE4"/>
    <w:rsid w:val="00FF3DA8"/>
    <w:rsid w:val="00FF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B8C26BF"/>
  <w15:chartTrackingRefBased/>
  <w15:docId w15:val="{5D58EB4A-89AD-EF47-8CBB-1C3222FE9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0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537B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37B98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37B9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37B9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B98"/>
  </w:style>
  <w:style w:type="paragraph" w:styleId="Footer">
    <w:name w:val="footer"/>
    <w:basedOn w:val="Normal"/>
    <w:link w:val="FooterChar"/>
    <w:uiPriority w:val="99"/>
    <w:unhideWhenUsed/>
    <w:rsid w:val="00537B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B98"/>
  </w:style>
  <w:style w:type="character" w:styleId="Hyperlink">
    <w:name w:val="Hyperlink"/>
    <w:basedOn w:val="DefaultParagraphFont"/>
    <w:uiPriority w:val="99"/>
    <w:unhideWhenUsed/>
    <w:rsid w:val="00537B9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7B9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37B9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B4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B4D"/>
    <w:rPr>
      <w:rFonts w:ascii="Times New Roman" w:hAnsi="Times New Roman"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9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9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9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95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A5623"/>
  </w:style>
  <w:style w:type="character" w:styleId="FollowedHyperlink">
    <w:name w:val="FollowedHyperlink"/>
    <w:basedOn w:val="DefaultParagraphFont"/>
    <w:uiPriority w:val="99"/>
    <w:semiHidden/>
    <w:unhideWhenUsed/>
    <w:rsid w:val="007550D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A204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D60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3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keta.stillerova@havaspr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ukunasrdce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ukunasrdce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ristyna.hudeova@havaspr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.cz@novartis.com" TargetMode="External"/><Relationship Id="rId2" Type="http://schemas.openxmlformats.org/officeDocument/2006/relationships/hyperlink" Target="http://www.novartis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tiff"/><Relationship Id="rId5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27D46579BBD4E96C08A4323B242E5" ma:contentTypeVersion="12" ma:contentTypeDescription="Create a new document." ma:contentTypeScope="" ma:versionID="f9393704b219bb80d3a67c2cbe5eb130">
  <xsd:schema xmlns:xsd="http://www.w3.org/2001/XMLSchema" xmlns:xs="http://www.w3.org/2001/XMLSchema" xmlns:p="http://schemas.microsoft.com/office/2006/metadata/properties" xmlns:ns2="a35a9241-093a-4dee-b080-f05256dd5951" xmlns:ns3="20136593-772d-46fb-a600-2cc4b2a4e29c" targetNamespace="http://schemas.microsoft.com/office/2006/metadata/properties" ma:root="true" ma:fieldsID="facfdf1e592d918a4c10a4142521f2d0" ns2:_="" ns3:_="">
    <xsd:import namespace="a35a9241-093a-4dee-b080-f05256dd5951"/>
    <xsd:import namespace="20136593-772d-46fb-a600-2cc4b2a4e2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a9241-093a-4dee-b080-f05256dd59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36593-772d-46fb-a600-2cc4b2a4e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A50BB0-4999-4083-B1B8-0C7AEB4316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9EB78A-43D3-46FA-B679-D16716762A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98C7E8-B337-0244-A86B-61E3DDDB09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0DFA5A-139F-4574-9615-2E5E22DC75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5a9241-093a-4dee-b080-f05256dd5951"/>
    <ds:schemaRef ds:uri="20136593-772d-46fb-a600-2cc4b2a4e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Vit Martinez</dc:creator>
  <cp:keywords/>
  <dc:description/>
  <cp:lastModifiedBy>Kristyna Hudeova</cp:lastModifiedBy>
  <cp:revision>22</cp:revision>
  <dcterms:created xsi:type="dcterms:W3CDTF">2020-08-27T10:16:00Z</dcterms:created>
  <dcterms:modified xsi:type="dcterms:W3CDTF">2020-09-03T14:23:00Z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0x010100C3827D46579BBD4E96C08A4323B242E5</vt:lpwstr>
  </property>
</Properties>
</file>