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F5C6" w14:textId="77777777" w:rsidR="004F2F09" w:rsidRDefault="004F2F09" w:rsidP="00C75B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2C551C" w14:textId="2CC1C302" w:rsidR="00172BCF" w:rsidRPr="00CA1C3A" w:rsidRDefault="00172BCF" w:rsidP="00C75B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1C3A">
        <w:rPr>
          <w:rFonts w:asciiTheme="minorHAnsi" w:hAnsiTheme="minorHAnsi" w:cstheme="minorHAnsi"/>
          <w:b/>
          <w:bCs/>
          <w:sz w:val="22"/>
          <w:szCs w:val="22"/>
        </w:rPr>
        <w:t>Slezina – postradatelný, ale přesto důležitý orgán</w:t>
      </w:r>
    </w:p>
    <w:p w14:paraId="73D73A82" w14:textId="77777777" w:rsidR="004B33E3" w:rsidRPr="00CA1C3A" w:rsidRDefault="004B33E3">
      <w:pPr>
        <w:rPr>
          <w:rFonts w:asciiTheme="minorHAnsi" w:hAnsiTheme="minorHAnsi" w:cstheme="minorHAnsi"/>
          <w:sz w:val="22"/>
          <w:szCs w:val="22"/>
        </w:rPr>
      </w:pPr>
    </w:p>
    <w:p w14:paraId="70CAF206" w14:textId="1556461C" w:rsidR="0092240F" w:rsidRPr="00CA1C3A" w:rsidRDefault="004B33E3" w:rsidP="00E26F0A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D53558">
        <w:rPr>
          <w:rFonts w:asciiTheme="minorHAnsi" w:hAnsiTheme="minorHAnsi" w:cstheme="minorHAnsi"/>
          <w:sz w:val="22"/>
          <w:szCs w:val="22"/>
        </w:rPr>
        <w:t xml:space="preserve">Praha </w:t>
      </w:r>
      <w:r w:rsidR="00D53558" w:rsidRPr="00D53558">
        <w:rPr>
          <w:rFonts w:asciiTheme="minorHAnsi" w:hAnsiTheme="minorHAnsi" w:cstheme="minorHAnsi"/>
          <w:sz w:val="22"/>
          <w:szCs w:val="22"/>
        </w:rPr>
        <w:t>16</w:t>
      </w:r>
      <w:r w:rsidRPr="00D53558">
        <w:rPr>
          <w:rFonts w:asciiTheme="minorHAnsi" w:hAnsiTheme="minorHAnsi" w:cstheme="minorHAnsi"/>
          <w:sz w:val="22"/>
          <w:szCs w:val="22"/>
        </w:rPr>
        <w:t>.</w:t>
      </w:r>
      <w:r w:rsidR="00F55326" w:rsidRPr="00D53558">
        <w:rPr>
          <w:rFonts w:asciiTheme="minorHAnsi" w:hAnsiTheme="minorHAnsi" w:cstheme="minorHAnsi"/>
          <w:sz w:val="22"/>
          <w:szCs w:val="22"/>
        </w:rPr>
        <w:t xml:space="preserve"> </w:t>
      </w:r>
      <w:r w:rsidR="00D53558" w:rsidRPr="00D53558">
        <w:rPr>
          <w:rFonts w:asciiTheme="minorHAnsi" w:hAnsiTheme="minorHAnsi" w:cstheme="minorHAnsi"/>
          <w:sz w:val="22"/>
          <w:szCs w:val="22"/>
        </w:rPr>
        <w:t>3</w:t>
      </w:r>
      <w:r w:rsidRPr="00D53558">
        <w:rPr>
          <w:rFonts w:asciiTheme="minorHAnsi" w:hAnsiTheme="minorHAnsi" w:cstheme="minorHAnsi"/>
          <w:sz w:val="22"/>
          <w:szCs w:val="22"/>
        </w:rPr>
        <w:t>. 20</w:t>
      </w:r>
      <w:r w:rsidR="00F15528" w:rsidRPr="00D53558">
        <w:rPr>
          <w:rFonts w:asciiTheme="minorHAnsi" w:hAnsiTheme="minorHAnsi" w:cstheme="minorHAnsi"/>
          <w:sz w:val="22"/>
          <w:szCs w:val="22"/>
        </w:rPr>
        <w:t>21</w:t>
      </w:r>
      <w:r w:rsidR="00A2311A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086877" w:rsidRPr="00CA1C3A">
        <w:rPr>
          <w:rFonts w:asciiTheme="minorHAnsi" w:hAnsiTheme="minorHAnsi" w:cstheme="minorHAnsi"/>
          <w:b/>
          <w:bCs/>
          <w:sz w:val="22"/>
          <w:szCs w:val="22"/>
        </w:rPr>
        <w:t>Slezina</w:t>
      </w:r>
      <w:r w:rsidR="006E6619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="0068546B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6877" w:rsidRPr="00CA1C3A">
        <w:rPr>
          <w:rFonts w:asciiTheme="minorHAnsi" w:hAnsiTheme="minorHAnsi" w:cstheme="minorHAnsi"/>
          <w:b/>
          <w:bCs/>
          <w:sz w:val="22"/>
          <w:szCs w:val="22"/>
        </w:rPr>
        <w:t>důležitý a často opomíjený orgán, který hraje</w:t>
      </w:r>
      <w:r w:rsidR="0072625F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v našem </w:t>
      </w:r>
      <w:r w:rsidR="002269F8" w:rsidRPr="00CA1C3A">
        <w:rPr>
          <w:rFonts w:asciiTheme="minorHAnsi" w:hAnsiTheme="minorHAnsi" w:cstheme="minorHAnsi"/>
          <w:b/>
          <w:bCs/>
          <w:sz w:val="22"/>
          <w:szCs w:val="22"/>
        </w:rPr>
        <w:t>organismu významnou roli.</w:t>
      </w:r>
      <w:r w:rsidR="00B57D97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6BC3" w:rsidRPr="00CA1C3A">
        <w:rPr>
          <w:rFonts w:asciiTheme="minorHAnsi" w:hAnsiTheme="minorHAnsi" w:cstheme="minorHAnsi"/>
          <w:b/>
          <w:bCs/>
          <w:sz w:val="22"/>
          <w:szCs w:val="22"/>
        </w:rPr>
        <w:t>V o</w:t>
      </w:r>
      <w:r w:rsidR="00853CDB" w:rsidRPr="00CA1C3A">
        <w:rPr>
          <w:rFonts w:asciiTheme="minorHAnsi" w:hAnsiTheme="minorHAnsi" w:cstheme="minorHAnsi"/>
          <w:b/>
          <w:bCs/>
          <w:sz w:val="22"/>
          <w:szCs w:val="22"/>
        </w:rPr>
        <w:t>rgán</w:t>
      </w:r>
      <w:r w:rsidR="00C16BC3" w:rsidRPr="00CA1C3A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853CDB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69A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853CDB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velikosti </w:t>
      </w:r>
      <w:r w:rsidR="00E269A8" w:rsidRPr="00CA1C3A">
        <w:rPr>
          <w:rFonts w:asciiTheme="minorHAnsi" w:hAnsiTheme="minorHAnsi" w:cstheme="minorHAnsi"/>
          <w:b/>
          <w:bCs/>
          <w:sz w:val="22"/>
          <w:szCs w:val="22"/>
        </w:rPr>
        <w:t>lidské pěsti</w:t>
      </w:r>
      <w:r w:rsidR="00367D76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dozrávají bílé </w:t>
      </w:r>
      <w:r w:rsidR="00961AAD" w:rsidRPr="00CA1C3A">
        <w:rPr>
          <w:rFonts w:asciiTheme="minorHAnsi" w:hAnsiTheme="minorHAnsi" w:cstheme="minorHAnsi"/>
          <w:b/>
          <w:bCs/>
          <w:sz w:val="22"/>
          <w:szCs w:val="22"/>
        </w:rPr>
        <w:t>krv</w:t>
      </w:r>
      <w:r w:rsidR="009F0484" w:rsidRPr="00CA1C3A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367D76" w:rsidRPr="00CA1C3A">
        <w:rPr>
          <w:rFonts w:asciiTheme="minorHAnsi" w:hAnsiTheme="minorHAnsi" w:cstheme="minorHAnsi"/>
          <w:b/>
          <w:bCs/>
          <w:sz w:val="22"/>
          <w:szCs w:val="22"/>
        </w:rPr>
        <w:t>ky, klíčová složka našeho imunitního systému, jsou zde likvidovány poškozené buňky včetně nefunkčních krevních elementů</w:t>
      </w:r>
      <w:r w:rsidR="00E26193" w:rsidRPr="00CA1C3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077BA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7524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zároveň </w:t>
      </w:r>
      <w:r w:rsidR="00B077BA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slezina </w:t>
      </w:r>
      <w:r w:rsidR="002D090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funguje jako rezervní </w:t>
      </w:r>
      <w:r w:rsidR="00367D76" w:rsidRPr="00CA1C3A">
        <w:rPr>
          <w:rFonts w:asciiTheme="minorHAnsi" w:hAnsiTheme="minorHAnsi" w:cstheme="minorHAnsi"/>
          <w:b/>
          <w:bCs/>
          <w:sz w:val="22"/>
          <w:szCs w:val="22"/>
        </w:rPr>
        <w:t>zdroj krve</w:t>
      </w:r>
      <w:r w:rsidR="002D090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7D76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pro případ </w:t>
      </w:r>
      <w:r w:rsidR="002D0908" w:rsidRPr="00CA1C3A">
        <w:rPr>
          <w:rFonts w:asciiTheme="minorHAnsi" w:hAnsiTheme="minorHAnsi" w:cstheme="minorHAnsi"/>
          <w:b/>
          <w:bCs/>
          <w:sz w:val="22"/>
          <w:szCs w:val="22"/>
        </w:rPr>
        <w:t>zvýšené</w:t>
      </w:r>
      <w:r w:rsidR="00367D76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potřeby při</w:t>
      </w:r>
      <w:r w:rsidR="002D090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zátěži </w:t>
      </w:r>
      <w:r w:rsidR="00BE0835" w:rsidRPr="00CA1C3A">
        <w:rPr>
          <w:rFonts w:asciiTheme="minorHAnsi" w:hAnsiTheme="minorHAnsi" w:cstheme="minorHAnsi"/>
          <w:b/>
          <w:bCs/>
          <w:sz w:val="22"/>
          <w:szCs w:val="22"/>
        </w:rPr>
        <w:t>či</w:t>
      </w:r>
      <w:r w:rsidR="002D090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krvácení</w:t>
      </w:r>
      <w:r w:rsidR="00B84B72" w:rsidRPr="00CA1C3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0533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="00A269B3" w:rsidRPr="00CA1C3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,</w:t>
      </w:r>
      <w:r w:rsidR="0080533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A269B3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4B72" w:rsidRPr="00CA1C3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F27FF3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odílí se </w:t>
      </w:r>
      <w:r w:rsidR="00367D76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také na </w:t>
      </w:r>
      <w:r w:rsidR="00F27FF3" w:rsidRPr="00CA1C3A">
        <w:rPr>
          <w:rFonts w:asciiTheme="minorHAnsi" w:hAnsiTheme="minorHAnsi" w:cstheme="minorHAnsi"/>
          <w:b/>
          <w:bCs/>
          <w:sz w:val="22"/>
          <w:szCs w:val="22"/>
        </w:rPr>
        <w:t>recyklaci železa</w:t>
      </w:r>
      <w:r w:rsidR="00B077BA" w:rsidRPr="00CA1C3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0533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1,2</w:t>
      </w:r>
      <w:r w:rsidR="00E26F0A" w:rsidRPr="00CA1C3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,</w:t>
      </w:r>
      <w:r w:rsidR="0080533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="002D090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77BA" w:rsidRPr="00CA1C3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B2168C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řestože </w:t>
      </w:r>
      <w:r w:rsidR="00453A0F" w:rsidRPr="00CA1C3A">
        <w:rPr>
          <w:rFonts w:asciiTheme="minorHAnsi" w:hAnsiTheme="minorHAnsi" w:cstheme="minorHAnsi"/>
          <w:b/>
          <w:bCs/>
          <w:sz w:val="22"/>
          <w:szCs w:val="22"/>
        </w:rPr>
        <w:t>není</w:t>
      </w:r>
      <w:r w:rsidR="00B2168C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slezina </w:t>
      </w:r>
      <w:r w:rsidR="00453A0F" w:rsidRPr="00CA1C3A">
        <w:rPr>
          <w:rFonts w:asciiTheme="minorHAnsi" w:hAnsiTheme="minorHAnsi" w:cstheme="minorHAnsi"/>
          <w:b/>
          <w:bCs/>
          <w:sz w:val="22"/>
          <w:szCs w:val="22"/>
        </w:rPr>
        <w:t>pro naše tělo nezbytn</w:t>
      </w:r>
      <w:r w:rsidR="006E07CB" w:rsidRPr="00CA1C3A">
        <w:rPr>
          <w:rFonts w:asciiTheme="minorHAnsi" w:hAnsiTheme="minorHAnsi" w:cstheme="minorHAnsi"/>
          <w:b/>
          <w:bCs/>
          <w:sz w:val="22"/>
          <w:szCs w:val="22"/>
        </w:rPr>
        <w:t>á a lze bez ní žít</w:t>
      </w:r>
      <w:r w:rsidR="00453A0F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82159" w:rsidRPr="00CA1C3A">
        <w:rPr>
          <w:rFonts w:asciiTheme="minorHAnsi" w:hAnsiTheme="minorHAnsi" w:cstheme="minorHAnsi"/>
          <w:b/>
          <w:bCs/>
          <w:sz w:val="22"/>
          <w:szCs w:val="22"/>
        </w:rPr>
        <w:t>je</w:t>
      </w:r>
      <w:r w:rsidR="00A02A00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jí nepřítomnost </w:t>
      </w:r>
      <w:r w:rsidR="00B077BA" w:rsidRPr="00CA1C3A">
        <w:rPr>
          <w:rFonts w:asciiTheme="minorHAnsi" w:hAnsiTheme="minorHAnsi" w:cstheme="minorHAnsi"/>
          <w:b/>
          <w:bCs/>
          <w:sz w:val="22"/>
          <w:szCs w:val="22"/>
        </w:rPr>
        <w:t>přináší</w:t>
      </w:r>
      <w:r w:rsidR="006F1CA1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celou řadu </w:t>
      </w:r>
      <w:r w:rsidR="00B077BA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komplikací a </w:t>
      </w:r>
      <w:r w:rsidR="006F1CA1" w:rsidRPr="00CA1C3A">
        <w:rPr>
          <w:rFonts w:asciiTheme="minorHAnsi" w:hAnsiTheme="minorHAnsi" w:cstheme="minorHAnsi"/>
          <w:b/>
          <w:bCs/>
          <w:sz w:val="22"/>
          <w:szCs w:val="22"/>
        </w:rPr>
        <w:t>rizik.</w:t>
      </w:r>
      <w:r w:rsidR="009D4FF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1439" w:rsidRPr="00CA1C3A">
        <w:rPr>
          <w:rFonts w:asciiTheme="minorHAnsi" w:hAnsiTheme="minorHAnsi" w:cstheme="minorHAnsi"/>
          <w:b/>
          <w:bCs/>
          <w:sz w:val="22"/>
          <w:szCs w:val="22"/>
        </w:rPr>
        <w:t>Chiru</w:t>
      </w:r>
      <w:r w:rsidR="007E0F10" w:rsidRPr="00CA1C3A">
        <w:rPr>
          <w:rFonts w:asciiTheme="minorHAnsi" w:hAnsiTheme="minorHAnsi" w:cstheme="minorHAnsi"/>
          <w:b/>
          <w:bCs/>
          <w:sz w:val="22"/>
          <w:szCs w:val="22"/>
        </w:rPr>
        <w:t>rgické vyjmutí sleziny</w:t>
      </w:r>
      <w:r w:rsidR="009C6888" w:rsidRPr="00CA1C3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E0F10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odborně naz</w:t>
      </w:r>
      <w:r w:rsidR="00DF4A3A" w:rsidRPr="00CA1C3A">
        <w:rPr>
          <w:rFonts w:asciiTheme="minorHAnsi" w:hAnsiTheme="minorHAnsi" w:cstheme="minorHAnsi"/>
          <w:b/>
          <w:bCs/>
          <w:sz w:val="22"/>
          <w:szCs w:val="22"/>
        </w:rPr>
        <w:t>ý</w:t>
      </w:r>
      <w:r w:rsidR="009C688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vané </w:t>
      </w:r>
      <w:r w:rsidR="007E0F10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splenektomie, volí </w:t>
      </w:r>
      <w:r w:rsidR="00FC425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proto </w:t>
      </w:r>
      <w:r w:rsidR="007E0F10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dnes </w:t>
      </w:r>
      <w:r w:rsidR="009C688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lékaři </w:t>
      </w:r>
      <w:r w:rsidR="009011F5" w:rsidRPr="00CA1C3A">
        <w:rPr>
          <w:rFonts w:asciiTheme="minorHAnsi" w:hAnsiTheme="minorHAnsi" w:cstheme="minorHAnsi"/>
          <w:b/>
          <w:bCs/>
          <w:sz w:val="22"/>
          <w:szCs w:val="22"/>
        </w:rPr>
        <w:t>čím dál tím méně</w:t>
      </w:r>
      <w:r w:rsidR="00B077BA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často</w:t>
      </w:r>
      <w:r w:rsidR="003C67F2" w:rsidRPr="00CA1C3A">
        <w:rPr>
          <w:rFonts w:asciiTheme="minorHAnsi" w:hAnsiTheme="minorHAnsi" w:cstheme="minorHAnsi"/>
          <w:b/>
          <w:bCs/>
          <w:sz w:val="22"/>
          <w:szCs w:val="22"/>
        </w:rPr>
        <w:t>. P</w:t>
      </w:r>
      <w:r w:rsidR="009011F5" w:rsidRPr="00CA1C3A">
        <w:rPr>
          <w:rFonts w:asciiTheme="minorHAnsi" w:hAnsiTheme="minorHAnsi" w:cstheme="minorHAnsi"/>
          <w:b/>
          <w:bCs/>
          <w:sz w:val="22"/>
          <w:szCs w:val="22"/>
        </w:rPr>
        <w:t>řesto k</w:t>
      </w:r>
      <w:r w:rsidR="008022E8" w:rsidRPr="00CA1C3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9011F5" w:rsidRPr="00CA1C3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8022E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omuto zákroku dochází </w:t>
      </w:r>
      <w:r w:rsidR="009011F5" w:rsidRPr="00CA1C3A">
        <w:rPr>
          <w:rFonts w:asciiTheme="minorHAnsi" w:hAnsiTheme="minorHAnsi" w:cstheme="minorHAnsi"/>
          <w:b/>
          <w:bCs/>
          <w:sz w:val="22"/>
          <w:szCs w:val="22"/>
        </w:rPr>
        <w:t>v případě vážného poranění</w:t>
      </w:r>
      <w:r w:rsidR="003C67F2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sleziny</w:t>
      </w:r>
      <w:r w:rsidR="00EC5219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nebo při </w:t>
      </w:r>
      <w:r w:rsidR="00B077BA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léčbě </w:t>
      </w:r>
      <w:r w:rsidR="00EC5219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některých </w:t>
      </w:r>
      <w:r w:rsidR="006D34E0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onemocnění </w:t>
      </w:r>
      <w:r w:rsidR="005D1BBB" w:rsidRPr="00CA1C3A">
        <w:rPr>
          <w:rFonts w:asciiTheme="minorHAnsi" w:hAnsiTheme="minorHAnsi" w:cstheme="minorHAnsi"/>
          <w:b/>
          <w:bCs/>
          <w:sz w:val="22"/>
          <w:szCs w:val="22"/>
        </w:rPr>
        <w:t>krve</w:t>
      </w:r>
      <w:r w:rsidR="00EC5219" w:rsidRPr="00CA1C3A">
        <w:rPr>
          <w:rFonts w:asciiTheme="minorHAnsi" w:hAnsiTheme="minorHAnsi" w:cstheme="minorHAnsi"/>
          <w:b/>
          <w:bCs/>
          <w:sz w:val="22"/>
          <w:szCs w:val="22"/>
        </w:rPr>
        <w:t>, jako je imunitní trombocytopenie (ITP)</w:t>
      </w:r>
      <w:r w:rsidR="00C16BC3" w:rsidRPr="00CA1C3A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E3632A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61207D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v tomto případě </w:t>
      </w:r>
      <w:r w:rsidR="00E3632A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už ale existují </w:t>
      </w:r>
      <w:r w:rsidR="00AA2DDB" w:rsidRPr="00CA1C3A">
        <w:rPr>
          <w:rFonts w:asciiTheme="minorHAnsi" w:hAnsiTheme="minorHAnsi" w:cstheme="minorHAnsi"/>
          <w:b/>
          <w:bCs/>
          <w:sz w:val="22"/>
          <w:szCs w:val="22"/>
        </w:rPr>
        <w:t>šetrnější řešení</w:t>
      </w:r>
      <w:r w:rsidR="00EC5219" w:rsidRPr="00CA1C3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0533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="007049BD" w:rsidRPr="00CA1C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FB5C1D" w14:textId="5BD40DD9" w:rsidR="00EA31BF" w:rsidRPr="00CA1C3A" w:rsidRDefault="00EA31BF" w:rsidP="004A42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198B9" w14:textId="38F43881" w:rsidR="009C645F" w:rsidRPr="00CA1C3A" w:rsidRDefault="00EA2D6D" w:rsidP="00E26F0A">
      <w:pPr>
        <w:jc w:val="both"/>
        <w:rPr>
          <w:rFonts w:asciiTheme="minorHAnsi" w:hAnsiTheme="minorHAnsi" w:cstheme="minorHAnsi"/>
          <w:sz w:val="22"/>
          <w:szCs w:val="22"/>
        </w:rPr>
      </w:pPr>
      <w:r w:rsidRPr="00CA1C3A">
        <w:rPr>
          <w:rFonts w:asciiTheme="minorHAnsi" w:hAnsiTheme="minorHAnsi" w:cstheme="minorHAnsi"/>
          <w:sz w:val="22"/>
          <w:szCs w:val="22"/>
        </w:rPr>
        <w:t xml:space="preserve">V lidském těle </w:t>
      </w:r>
      <w:r w:rsidR="00AA2DDB" w:rsidRPr="00CA1C3A">
        <w:rPr>
          <w:rFonts w:asciiTheme="minorHAnsi" w:hAnsiTheme="minorHAnsi" w:cstheme="minorHAnsi"/>
          <w:sz w:val="22"/>
          <w:szCs w:val="22"/>
        </w:rPr>
        <w:t xml:space="preserve">najdeme </w:t>
      </w:r>
      <w:r w:rsidRPr="00CA1C3A">
        <w:rPr>
          <w:rFonts w:asciiTheme="minorHAnsi" w:hAnsiTheme="minorHAnsi" w:cstheme="minorHAnsi"/>
          <w:sz w:val="22"/>
          <w:szCs w:val="22"/>
        </w:rPr>
        <w:t>slezinu v levé horní části břicha</w:t>
      </w:r>
      <w:r w:rsidR="006E6619" w:rsidRPr="00CA1C3A">
        <w:rPr>
          <w:rFonts w:asciiTheme="minorHAnsi" w:hAnsiTheme="minorHAnsi" w:cstheme="minorHAnsi"/>
          <w:sz w:val="22"/>
          <w:szCs w:val="22"/>
        </w:rPr>
        <w:t xml:space="preserve">, </w:t>
      </w:r>
      <w:r w:rsidRPr="00CA1C3A">
        <w:rPr>
          <w:rFonts w:asciiTheme="minorHAnsi" w:hAnsiTheme="minorHAnsi" w:cstheme="minorHAnsi"/>
          <w:sz w:val="22"/>
          <w:szCs w:val="22"/>
        </w:rPr>
        <w:t>je chráněn</w:t>
      </w:r>
      <w:r w:rsidR="006E6619" w:rsidRPr="00CA1C3A">
        <w:rPr>
          <w:rFonts w:asciiTheme="minorHAnsi" w:hAnsiTheme="minorHAnsi" w:cstheme="minorHAnsi"/>
          <w:sz w:val="22"/>
          <w:szCs w:val="22"/>
        </w:rPr>
        <w:t>a</w:t>
      </w:r>
      <w:r w:rsidRPr="00CA1C3A">
        <w:rPr>
          <w:rFonts w:asciiTheme="minorHAnsi" w:hAnsiTheme="minorHAnsi" w:cstheme="minorHAnsi"/>
          <w:sz w:val="22"/>
          <w:szCs w:val="22"/>
        </w:rPr>
        <w:t xml:space="preserve"> hrudním košem. </w:t>
      </w:r>
      <w:r w:rsidR="000A2E5E" w:rsidRPr="00CA1C3A">
        <w:rPr>
          <w:rFonts w:asciiTheme="minorHAnsi" w:hAnsiTheme="minorHAnsi" w:cstheme="minorHAnsi"/>
          <w:sz w:val="22"/>
          <w:szCs w:val="22"/>
        </w:rPr>
        <w:t>Tento automatický krevní filt</w:t>
      </w:r>
      <w:r w:rsidR="00081E43" w:rsidRPr="00CA1C3A">
        <w:rPr>
          <w:rFonts w:asciiTheme="minorHAnsi" w:hAnsiTheme="minorHAnsi" w:cstheme="minorHAnsi"/>
          <w:sz w:val="22"/>
          <w:szCs w:val="22"/>
        </w:rPr>
        <w:t>r</w:t>
      </w:r>
      <w:r w:rsidR="000A2E5E" w:rsidRPr="00CA1C3A">
        <w:rPr>
          <w:rFonts w:asciiTheme="minorHAnsi" w:hAnsiTheme="minorHAnsi" w:cstheme="minorHAnsi"/>
          <w:sz w:val="22"/>
          <w:szCs w:val="22"/>
        </w:rPr>
        <w:t> </w:t>
      </w:r>
      <w:r w:rsidR="00AD532C" w:rsidRPr="00CA1C3A">
        <w:rPr>
          <w:rFonts w:asciiTheme="minorHAnsi" w:hAnsiTheme="minorHAnsi" w:cstheme="minorHAnsi"/>
          <w:sz w:val="22"/>
          <w:szCs w:val="22"/>
        </w:rPr>
        <w:t>je ústředním místem tvorby</w:t>
      </w:r>
      <w:r w:rsidR="00CB0501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AD532C" w:rsidRPr="00CA1C3A">
        <w:rPr>
          <w:rFonts w:asciiTheme="minorHAnsi" w:hAnsiTheme="minorHAnsi" w:cstheme="minorHAnsi"/>
          <w:sz w:val="22"/>
          <w:szCs w:val="22"/>
        </w:rPr>
        <w:t>protilátek</w:t>
      </w:r>
      <w:r w:rsidR="00817EA4" w:rsidRPr="00CA1C3A">
        <w:rPr>
          <w:rFonts w:asciiTheme="minorHAnsi" w:hAnsiTheme="minorHAnsi" w:cstheme="minorHAnsi"/>
          <w:sz w:val="22"/>
          <w:szCs w:val="22"/>
        </w:rPr>
        <w:t xml:space="preserve"> bránící</w:t>
      </w:r>
      <w:r w:rsidR="00B077BA" w:rsidRPr="00CA1C3A">
        <w:rPr>
          <w:rFonts w:asciiTheme="minorHAnsi" w:hAnsiTheme="minorHAnsi" w:cstheme="minorHAnsi"/>
          <w:sz w:val="22"/>
          <w:szCs w:val="22"/>
        </w:rPr>
        <w:t>ch</w:t>
      </w:r>
      <w:r w:rsidR="00115C11" w:rsidRPr="00CA1C3A">
        <w:rPr>
          <w:rFonts w:asciiTheme="minorHAnsi" w:hAnsiTheme="minorHAnsi" w:cstheme="minorHAnsi"/>
          <w:sz w:val="22"/>
          <w:szCs w:val="22"/>
        </w:rPr>
        <w:t xml:space="preserve"> naše těl</w:t>
      </w:r>
      <w:r w:rsidR="00817EA4" w:rsidRPr="00CA1C3A">
        <w:rPr>
          <w:rFonts w:asciiTheme="minorHAnsi" w:hAnsiTheme="minorHAnsi" w:cstheme="minorHAnsi"/>
          <w:sz w:val="22"/>
          <w:szCs w:val="22"/>
        </w:rPr>
        <w:t>o</w:t>
      </w:r>
      <w:r w:rsidR="00FB7A4D" w:rsidRPr="00CA1C3A">
        <w:rPr>
          <w:rFonts w:asciiTheme="minorHAnsi" w:hAnsiTheme="minorHAnsi" w:cstheme="minorHAnsi"/>
          <w:sz w:val="22"/>
          <w:szCs w:val="22"/>
        </w:rPr>
        <w:t xml:space="preserve"> p</w:t>
      </w:r>
      <w:r w:rsidR="00721748" w:rsidRPr="00CA1C3A">
        <w:rPr>
          <w:rFonts w:asciiTheme="minorHAnsi" w:hAnsiTheme="minorHAnsi" w:cstheme="minorHAnsi"/>
          <w:sz w:val="22"/>
          <w:szCs w:val="22"/>
        </w:rPr>
        <w:t>řed bakteri</w:t>
      </w:r>
      <w:r w:rsidR="00AA2362" w:rsidRPr="00CA1C3A">
        <w:rPr>
          <w:rFonts w:asciiTheme="minorHAnsi" w:hAnsiTheme="minorHAnsi" w:cstheme="minorHAnsi"/>
          <w:sz w:val="22"/>
          <w:szCs w:val="22"/>
        </w:rPr>
        <w:t>e</w:t>
      </w:r>
      <w:r w:rsidR="00721748" w:rsidRPr="00CA1C3A">
        <w:rPr>
          <w:rFonts w:asciiTheme="minorHAnsi" w:hAnsiTheme="minorHAnsi" w:cstheme="minorHAnsi"/>
          <w:sz w:val="22"/>
          <w:szCs w:val="22"/>
        </w:rPr>
        <w:t xml:space="preserve">mi </w:t>
      </w:r>
      <w:r w:rsidR="00653A81" w:rsidRPr="00CA1C3A">
        <w:rPr>
          <w:rFonts w:asciiTheme="minorHAnsi" w:hAnsiTheme="minorHAnsi" w:cstheme="minorHAnsi"/>
          <w:sz w:val="22"/>
          <w:szCs w:val="22"/>
        </w:rPr>
        <w:t>a</w:t>
      </w:r>
      <w:r w:rsidR="00C16BC3" w:rsidRPr="00CA1C3A">
        <w:rPr>
          <w:rFonts w:asciiTheme="minorHAnsi" w:hAnsiTheme="minorHAnsi" w:cstheme="minorHAnsi"/>
          <w:sz w:val="22"/>
          <w:szCs w:val="22"/>
        </w:rPr>
        <w:t> </w:t>
      </w:r>
      <w:r w:rsidR="00721748" w:rsidRPr="00CA1C3A">
        <w:rPr>
          <w:rFonts w:asciiTheme="minorHAnsi" w:hAnsiTheme="minorHAnsi" w:cstheme="minorHAnsi"/>
          <w:sz w:val="22"/>
          <w:szCs w:val="22"/>
        </w:rPr>
        <w:t>vir</w:t>
      </w:r>
      <w:r w:rsidR="00AA2362" w:rsidRPr="00CA1C3A">
        <w:rPr>
          <w:rFonts w:asciiTheme="minorHAnsi" w:hAnsiTheme="minorHAnsi" w:cstheme="minorHAnsi"/>
          <w:sz w:val="22"/>
          <w:szCs w:val="22"/>
        </w:rPr>
        <w:t>y</w:t>
      </w:r>
      <w:r w:rsidR="00163837" w:rsidRPr="00CA1C3A">
        <w:rPr>
          <w:rFonts w:asciiTheme="minorHAnsi" w:hAnsiTheme="minorHAnsi" w:cstheme="minorHAnsi"/>
          <w:sz w:val="22"/>
          <w:szCs w:val="22"/>
        </w:rPr>
        <w:t>.</w:t>
      </w:r>
      <w:r w:rsidR="00170B3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63837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2644E8" w:rsidRPr="00CA1C3A">
        <w:rPr>
          <w:rFonts w:asciiTheme="minorHAnsi" w:hAnsiTheme="minorHAnsi" w:cstheme="minorHAnsi"/>
          <w:sz w:val="22"/>
          <w:szCs w:val="22"/>
        </w:rPr>
        <w:t xml:space="preserve">Může ale </w:t>
      </w:r>
      <w:r w:rsidR="004B6CA4" w:rsidRPr="00CA1C3A">
        <w:rPr>
          <w:rFonts w:asciiTheme="minorHAnsi" w:hAnsiTheme="minorHAnsi" w:cstheme="minorHAnsi"/>
          <w:sz w:val="22"/>
          <w:szCs w:val="22"/>
        </w:rPr>
        <w:t>dojít k</w:t>
      </w:r>
      <w:r w:rsidR="00423280" w:rsidRPr="00CA1C3A">
        <w:rPr>
          <w:rFonts w:asciiTheme="minorHAnsi" w:hAnsiTheme="minorHAnsi" w:cstheme="minorHAnsi"/>
          <w:sz w:val="22"/>
          <w:szCs w:val="22"/>
        </w:rPr>
        <w:t> </w:t>
      </w:r>
      <w:r w:rsidR="004B6CA4" w:rsidRPr="00CA1C3A">
        <w:rPr>
          <w:rFonts w:asciiTheme="minorHAnsi" w:hAnsiTheme="minorHAnsi" w:cstheme="minorHAnsi"/>
          <w:sz w:val="22"/>
          <w:szCs w:val="22"/>
        </w:rPr>
        <w:t>p</w:t>
      </w:r>
      <w:r w:rsidR="00423280" w:rsidRPr="00CA1C3A">
        <w:rPr>
          <w:rFonts w:asciiTheme="minorHAnsi" w:hAnsiTheme="minorHAnsi" w:cstheme="minorHAnsi"/>
          <w:sz w:val="22"/>
          <w:szCs w:val="22"/>
        </w:rPr>
        <w:t xml:space="preserve">oruše, </w:t>
      </w:r>
      <w:r w:rsidR="002644E8" w:rsidRPr="00CA1C3A">
        <w:rPr>
          <w:rFonts w:asciiTheme="minorHAnsi" w:hAnsiTheme="minorHAnsi" w:cstheme="minorHAnsi"/>
          <w:sz w:val="22"/>
          <w:szCs w:val="22"/>
        </w:rPr>
        <w:t>kdy</w:t>
      </w:r>
      <w:r w:rsidR="00ED0FCE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423280" w:rsidRPr="00CA1C3A">
        <w:rPr>
          <w:rFonts w:asciiTheme="minorHAnsi" w:hAnsiTheme="minorHAnsi" w:cstheme="minorHAnsi"/>
          <w:sz w:val="22"/>
          <w:szCs w:val="22"/>
        </w:rPr>
        <w:t>tyto</w:t>
      </w:r>
      <w:r w:rsidR="002644E8" w:rsidRPr="00CA1C3A">
        <w:rPr>
          <w:rFonts w:asciiTheme="minorHAnsi" w:hAnsiTheme="minorHAnsi" w:cstheme="minorHAnsi"/>
          <w:sz w:val="22"/>
          <w:szCs w:val="22"/>
        </w:rPr>
        <w:t xml:space="preserve"> protilátk</w:t>
      </w:r>
      <w:r w:rsidR="00ED0FCE" w:rsidRPr="00CA1C3A">
        <w:rPr>
          <w:rFonts w:asciiTheme="minorHAnsi" w:hAnsiTheme="minorHAnsi" w:cstheme="minorHAnsi"/>
          <w:sz w:val="22"/>
          <w:szCs w:val="22"/>
        </w:rPr>
        <w:t>y</w:t>
      </w:r>
      <w:r w:rsidR="002E4DE8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E2473A" w:rsidRPr="00CA1C3A">
        <w:rPr>
          <w:rFonts w:asciiTheme="minorHAnsi" w:hAnsiTheme="minorHAnsi" w:cstheme="minorHAnsi"/>
          <w:sz w:val="22"/>
          <w:szCs w:val="22"/>
        </w:rPr>
        <w:t xml:space="preserve">začnout </w:t>
      </w:r>
      <w:r w:rsidR="00367D76" w:rsidRPr="00CA1C3A">
        <w:rPr>
          <w:rFonts w:asciiTheme="minorHAnsi" w:hAnsiTheme="minorHAnsi" w:cstheme="minorHAnsi"/>
          <w:sz w:val="22"/>
          <w:szCs w:val="22"/>
        </w:rPr>
        <w:t xml:space="preserve">nesprávně </w:t>
      </w:r>
      <w:r w:rsidR="005853C3" w:rsidRPr="00CA1C3A">
        <w:rPr>
          <w:rFonts w:asciiTheme="minorHAnsi" w:hAnsiTheme="minorHAnsi" w:cstheme="minorHAnsi"/>
          <w:sz w:val="22"/>
          <w:szCs w:val="22"/>
        </w:rPr>
        <w:t>nič</w:t>
      </w:r>
      <w:r w:rsidR="00E2473A" w:rsidRPr="00CA1C3A">
        <w:rPr>
          <w:rFonts w:asciiTheme="minorHAnsi" w:hAnsiTheme="minorHAnsi" w:cstheme="minorHAnsi"/>
          <w:sz w:val="22"/>
          <w:szCs w:val="22"/>
        </w:rPr>
        <w:t>it</w:t>
      </w:r>
      <w:r w:rsidR="005853C3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B077BA" w:rsidRPr="00CA1C3A">
        <w:rPr>
          <w:rFonts w:asciiTheme="minorHAnsi" w:hAnsiTheme="minorHAnsi" w:cstheme="minorHAnsi"/>
          <w:sz w:val="22"/>
          <w:szCs w:val="22"/>
        </w:rPr>
        <w:t>buňky</w:t>
      </w:r>
      <w:r w:rsidR="00B077BA" w:rsidRPr="00CA1C3A" w:rsidDel="00367D76">
        <w:rPr>
          <w:rFonts w:asciiTheme="minorHAnsi" w:hAnsiTheme="minorHAnsi" w:cstheme="minorHAnsi"/>
          <w:sz w:val="22"/>
          <w:szCs w:val="22"/>
        </w:rPr>
        <w:t xml:space="preserve"> </w:t>
      </w:r>
      <w:r w:rsidR="007018A3" w:rsidRPr="00CA1C3A">
        <w:rPr>
          <w:rFonts w:asciiTheme="minorHAnsi" w:hAnsiTheme="minorHAnsi" w:cstheme="minorHAnsi"/>
          <w:sz w:val="22"/>
          <w:szCs w:val="22"/>
        </w:rPr>
        <w:t>tělu vlastní</w:t>
      </w:r>
      <w:r w:rsidR="00A75293" w:rsidRPr="00CA1C3A">
        <w:rPr>
          <w:rFonts w:asciiTheme="minorHAnsi" w:hAnsiTheme="minorHAnsi" w:cstheme="minorHAnsi"/>
          <w:sz w:val="22"/>
          <w:szCs w:val="22"/>
        </w:rPr>
        <w:t xml:space="preserve"> – krevní destičky</w:t>
      </w:r>
      <w:r w:rsidR="005853C3" w:rsidRPr="00CA1C3A">
        <w:rPr>
          <w:rFonts w:asciiTheme="minorHAnsi" w:hAnsiTheme="minorHAnsi" w:cstheme="minorHAnsi"/>
          <w:sz w:val="22"/>
          <w:szCs w:val="22"/>
        </w:rPr>
        <w:t>.</w:t>
      </w:r>
      <w:r w:rsidR="00170B3E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5853C3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367D76" w:rsidRPr="00CA1C3A">
        <w:rPr>
          <w:rFonts w:asciiTheme="minorHAnsi" w:hAnsiTheme="minorHAnsi" w:cstheme="minorHAnsi"/>
          <w:sz w:val="22"/>
          <w:szCs w:val="22"/>
        </w:rPr>
        <w:t xml:space="preserve">Při snížené tvorbě krevních destiček v kostní dřeni a současném poškození </w:t>
      </w:r>
      <w:r w:rsidR="00952185" w:rsidRPr="00CA1C3A">
        <w:rPr>
          <w:rFonts w:asciiTheme="minorHAnsi" w:hAnsiTheme="minorHAnsi" w:cstheme="minorHAnsi"/>
          <w:sz w:val="22"/>
          <w:szCs w:val="22"/>
        </w:rPr>
        <w:t xml:space="preserve">destiček protilátkami </w:t>
      </w:r>
      <w:r w:rsidR="00BF641D" w:rsidRPr="00CA1C3A">
        <w:rPr>
          <w:rFonts w:asciiTheme="minorHAnsi" w:hAnsiTheme="minorHAnsi" w:cstheme="minorHAnsi"/>
          <w:sz w:val="22"/>
          <w:szCs w:val="22"/>
        </w:rPr>
        <w:t>a jejich následné dest</w:t>
      </w:r>
      <w:r w:rsidR="007018A3" w:rsidRPr="00CA1C3A">
        <w:rPr>
          <w:rFonts w:asciiTheme="minorHAnsi" w:hAnsiTheme="minorHAnsi" w:cstheme="minorHAnsi"/>
          <w:sz w:val="22"/>
          <w:szCs w:val="22"/>
        </w:rPr>
        <w:t>r</w:t>
      </w:r>
      <w:r w:rsidR="00BF641D" w:rsidRPr="00CA1C3A">
        <w:rPr>
          <w:rFonts w:asciiTheme="minorHAnsi" w:hAnsiTheme="minorHAnsi" w:cstheme="minorHAnsi"/>
          <w:sz w:val="22"/>
          <w:szCs w:val="22"/>
        </w:rPr>
        <w:t xml:space="preserve">ukci ve slezině </w:t>
      </w:r>
      <w:r w:rsidR="00952185" w:rsidRPr="00CA1C3A">
        <w:rPr>
          <w:rFonts w:asciiTheme="minorHAnsi" w:hAnsiTheme="minorHAnsi" w:cstheme="minorHAnsi"/>
          <w:sz w:val="22"/>
          <w:szCs w:val="22"/>
        </w:rPr>
        <w:t>d</w:t>
      </w:r>
      <w:r w:rsidR="00BE28F3" w:rsidRPr="00CA1C3A">
        <w:rPr>
          <w:rFonts w:asciiTheme="minorHAnsi" w:hAnsiTheme="minorHAnsi" w:cstheme="minorHAnsi"/>
          <w:sz w:val="22"/>
          <w:szCs w:val="22"/>
        </w:rPr>
        <w:t xml:space="preserve">ochází k tomu, že </w:t>
      </w:r>
      <w:r w:rsidR="00545805" w:rsidRPr="00CA1C3A">
        <w:rPr>
          <w:rFonts w:asciiTheme="minorHAnsi" w:hAnsiTheme="minorHAnsi" w:cstheme="minorHAnsi"/>
          <w:sz w:val="22"/>
          <w:szCs w:val="22"/>
        </w:rPr>
        <w:t>se v těle počet krevních destiček</w:t>
      </w:r>
      <w:r w:rsidR="00BF641D" w:rsidRPr="00CA1C3A">
        <w:rPr>
          <w:rFonts w:asciiTheme="minorHAnsi" w:hAnsiTheme="minorHAnsi" w:cstheme="minorHAnsi"/>
          <w:sz w:val="22"/>
          <w:szCs w:val="22"/>
        </w:rPr>
        <w:t xml:space="preserve"> výrazně sníží</w:t>
      </w:r>
      <w:r w:rsidR="0093023C" w:rsidRPr="00CA1C3A">
        <w:rPr>
          <w:rFonts w:asciiTheme="minorHAnsi" w:hAnsiTheme="minorHAnsi" w:cstheme="minorHAnsi"/>
          <w:sz w:val="22"/>
          <w:szCs w:val="22"/>
        </w:rPr>
        <w:t xml:space="preserve">, což </w:t>
      </w:r>
      <w:r w:rsidR="009F52C1" w:rsidRPr="00CA1C3A">
        <w:rPr>
          <w:rFonts w:asciiTheme="minorHAnsi" w:hAnsiTheme="minorHAnsi" w:cstheme="minorHAnsi"/>
          <w:sz w:val="22"/>
          <w:szCs w:val="22"/>
        </w:rPr>
        <w:t xml:space="preserve">je </w:t>
      </w:r>
      <w:r w:rsidR="0093023C" w:rsidRPr="00CA1C3A">
        <w:rPr>
          <w:rFonts w:asciiTheme="minorHAnsi" w:hAnsiTheme="minorHAnsi" w:cstheme="minorHAnsi"/>
          <w:sz w:val="22"/>
          <w:szCs w:val="22"/>
        </w:rPr>
        <w:t>charakteristick</w:t>
      </w:r>
      <w:r w:rsidR="009F52C1" w:rsidRPr="00CA1C3A">
        <w:rPr>
          <w:rFonts w:asciiTheme="minorHAnsi" w:hAnsiTheme="minorHAnsi" w:cstheme="minorHAnsi"/>
          <w:sz w:val="22"/>
          <w:szCs w:val="22"/>
        </w:rPr>
        <w:t>ý stav</w:t>
      </w:r>
      <w:r w:rsidR="00BB7C94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6842F8" w:rsidRPr="00CA1C3A">
        <w:rPr>
          <w:rFonts w:asciiTheme="minorHAnsi" w:hAnsiTheme="minorHAnsi" w:cstheme="minorHAnsi"/>
          <w:sz w:val="22"/>
          <w:szCs w:val="22"/>
        </w:rPr>
        <w:t>pro</w:t>
      </w:r>
      <w:r w:rsidR="007538C2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347D93" w:rsidRPr="00CA1C3A">
        <w:rPr>
          <w:rFonts w:asciiTheme="minorHAnsi" w:hAnsiTheme="minorHAnsi" w:cstheme="minorHAnsi"/>
          <w:sz w:val="22"/>
          <w:szCs w:val="22"/>
        </w:rPr>
        <w:t xml:space="preserve">autoimunitní </w:t>
      </w:r>
      <w:r w:rsidR="006842F8" w:rsidRPr="00CA1C3A">
        <w:rPr>
          <w:rFonts w:asciiTheme="minorHAnsi" w:hAnsiTheme="minorHAnsi" w:cstheme="minorHAnsi"/>
          <w:sz w:val="22"/>
          <w:szCs w:val="22"/>
        </w:rPr>
        <w:t>onemocnění zvané imunitní trombocytopenie.</w:t>
      </w:r>
      <w:r w:rsidR="002644E8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4C0E77" w:rsidRPr="00CA1C3A">
        <w:rPr>
          <w:rFonts w:asciiTheme="minorHAnsi" w:hAnsiTheme="minorHAnsi" w:cstheme="minorHAnsi"/>
          <w:sz w:val="22"/>
          <w:szCs w:val="22"/>
        </w:rPr>
        <w:t>P</w:t>
      </w:r>
      <w:r w:rsidR="00163837" w:rsidRPr="00CA1C3A">
        <w:rPr>
          <w:rFonts w:asciiTheme="minorHAnsi" w:hAnsiTheme="minorHAnsi" w:cstheme="minorHAnsi"/>
          <w:sz w:val="22"/>
          <w:szCs w:val="22"/>
        </w:rPr>
        <w:t>roto</w:t>
      </w:r>
      <w:r w:rsidR="00CB0501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163837" w:rsidRPr="00CA1C3A">
        <w:rPr>
          <w:rFonts w:asciiTheme="minorHAnsi" w:hAnsiTheme="minorHAnsi" w:cstheme="minorHAnsi"/>
          <w:sz w:val="22"/>
          <w:szCs w:val="22"/>
        </w:rPr>
        <w:t>slezina</w:t>
      </w:r>
      <w:r w:rsidR="00952185" w:rsidRPr="00CA1C3A">
        <w:rPr>
          <w:rFonts w:asciiTheme="minorHAnsi" w:hAnsiTheme="minorHAnsi" w:cstheme="minorHAnsi"/>
          <w:sz w:val="22"/>
          <w:szCs w:val="22"/>
        </w:rPr>
        <w:t xml:space="preserve">, která </w:t>
      </w:r>
      <w:r w:rsidR="007F4CCC" w:rsidRPr="00CA1C3A">
        <w:rPr>
          <w:rFonts w:asciiTheme="minorHAnsi" w:hAnsiTheme="minorHAnsi" w:cstheme="minorHAnsi"/>
          <w:sz w:val="22"/>
          <w:szCs w:val="22"/>
        </w:rPr>
        <w:t>produkuj</w:t>
      </w:r>
      <w:r w:rsidR="00952185" w:rsidRPr="00CA1C3A">
        <w:rPr>
          <w:rFonts w:asciiTheme="minorHAnsi" w:hAnsiTheme="minorHAnsi" w:cstheme="minorHAnsi"/>
          <w:sz w:val="22"/>
          <w:szCs w:val="22"/>
        </w:rPr>
        <w:t>e</w:t>
      </w:r>
      <w:r w:rsidR="007F4CCC" w:rsidRPr="00CA1C3A">
        <w:rPr>
          <w:rFonts w:asciiTheme="minorHAnsi" w:hAnsiTheme="minorHAnsi" w:cstheme="minorHAnsi"/>
          <w:sz w:val="22"/>
          <w:szCs w:val="22"/>
        </w:rPr>
        <w:t xml:space="preserve"> tyto </w:t>
      </w:r>
      <w:r w:rsidR="00347D93" w:rsidRPr="00CA1C3A">
        <w:rPr>
          <w:rFonts w:asciiTheme="minorHAnsi" w:hAnsiTheme="minorHAnsi" w:cstheme="minorHAnsi"/>
          <w:sz w:val="22"/>
          <w:szCs w:val="22"/>
        </w:rPr>
        <w:t>protilátky</w:t>
      </w:r>
      <w:r w:rsidR="00163837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952185" w:rsidRPr="00CA1C3A">
        <w:rPr>
          <w:rFonts w:asciiTheme="minorHAnsi" w:hAnsiTheme="minorHAnsi" w:cstheme="minorHAnsi"/>
          <w:sz w:val="22"/>
          <w:szCs w:val="22"/>
        </w:rPr>
        <w:t>a současně je místem likvidace</w:t>
      </w:r>
      <w:r w:rsidR="007018A3" w:rsidRPr="00CA1C3A">
        <w:rPr>
          <w:rFonts w:asciiTheme="minorHAnsi" w:hAnsiTheme="minorHAnsi" w:cstheme="minorHAnsi"/>
          <w:sz w:val="22"/>
          <w:szCs w:val="22"/>
        </w:rPr>
        <w:t xml:space="preserve"> krevních destiček</w:t>
      </w:r>
      <w:r w:rsidR="00952185" w:rsidRPr="00CA1C3A">
        <w:rPr>
          <w:rFonts w:asciiTheme="minorHAnsi" w:hAnsiTheme="minorHAnsi" w:cstheme="minorHAnsi"/>
          <w:sz w:val="22"/>
          <w:szCs w:val="22"/>
        </w:rPr>
        <w:t xml:space="preserve">, </w:t>
      </w:r>
      <w:r w:rsidR="00A52FF2" w:rsidRPr="00CA1C3A">
        <w:rPr>
          <w:rFonts w:asciiTheme="minorHAnsi" w:hAnsiTheme="minorHAnsi" w:cstheme="minorHAnsi"/>
          <w:sz w:val="22"/>
          <w:szCs w:val="22"/>
        </w:rPr>
        <w:t>hraje podstatnou roli</w:t>
      </w:r>
      <w:r w:rsidR="006E6619" w:rsidRPr="00CA1C3A">
        <w:rPr>
          <w:rFonts w:asciiTheme="minorHAnsi" w:hAnsiTheme="minorHAnsi" w:cstheme="minorHAnsi"/>
          <w:sz w:val="22"/>
          <w:szCs w:val="22"/>
        </w:rPr>
        <w:t xml:space="preserve"> v</w:t>
      </w:r>
      <w:r w:rsidR="00B47A6E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7018A3" w:rsidRPr="00CA1C3A">
        <w:rPr>
          <w:rFonts w:asciiTheme="minorHAnsi" w:hAnsiTheme="minorHAnsi" w:cstheme="minorHAnsi"/>
          <w:sz w:val="22"/>
          <w:szCs w:val="22"/>
        </w:rPr>
        <w:t xml:space="preserve">rozvoji </w:t>
      </w:r>
      <w:r w:rsidR="00B47A6E" w:rsidRPr="00CA1C3A">
        <w:rPr>
          <w:rFonts w:asciiTheme="minorHAnsi" w:hAnsiTheme="minorHAnsi" w:cstheme="minorHAnsi"/>
          <w:sz w:val="22"/>
          <w:szCs w:val="22"/>
        </w:rPr>
        <w:t xml:space="preserve">ITP, </w:t>
      </w:r>
      <w:r w:rsidR="0061207D" w:rsidRPr="00CA1C3A">
        <w:rPr>
          <w:rFonts w:asciiTheme="minorHAnsi" w:hAnsiTheme="minorHAnsi" w:cstheme="minorHAnsi"/>
          <w:sz w:val="22"/>
          <w:szCs w:val="22"/>
        </w:rPr>
        <w:t xml:space="preserve">neboť </w:t>
      </w:r>
      <w:r w:rsidR="00B077BA" w:rsidRPr="00CA1C3A">
        <w:rPr>
          <w:rFonts w:asciiTheme="minorHAnsi" w:hAnsiTheme="minorHAnsi" w:cstheme="minorHAnsi"/>
          <w:sz w:val="22"/>
          <w:szCs w:val="22"/>
        </w:rPr>
        <w:t>při ned</w:t>
      </w:r>
      <w:r w:rsidR="00190032" w:rsidRPr="00CA1C3A">
        <w:rPr>
          <w:rFonts w:asciiTheme="minorHAnsi" w:hAnsiTheme="minorHAnsi" w:cstheme="minorHAnsi"/>
          <w:sz w:val="22"/>
          <w:szCs w:val="22"/>
        </w:rPr>
        <w:t>o</w:t>
      </w:r>
      <w:r w:rsidR="00B077BA" w:rsidRPr="00CA1C3A">
        <w:rPr>
          <w:rFonts w:asciiTheme="minorHAnsi" w:hAnsiTheme="minorHAnsi" w:cstheme="minorHAnsi"/>
          <w:sz w:val="22"/>
          <w:szCs w:val="22"/>
        </w:rPr>
        <w:t xml:space="preserve">statečném počtu </w:t>
      </w:r>
      <w:r w:rsidR="00C80FB2" w:rsidRPr="00CA1C3A">
        <w:rPr>
          <w:rFonts w:asciiTheme="minorHAnsi" w:hAnsiTheme="minorHAnsi" w:cstheme="minorHAnsi"/>
          <w:sz w:val="22"/>
          <w:szCs w:val="22"/>
        </w:rPr>
        <w:t>krevních destiček</w:t>
      </w:r>
      <w:r w:rsidR="00134881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8135FD" w:rsidRPr="00CA1C3A">
        <w:rPr>
          <w:rFonts w:asciiTheme="minorHAnsi" w:hAnsiTheme="minorHAnsi" w:cstheme="minorHAnsi"/>
          <w:sz w:val="22"/>
          <w:szCs w:val="22"/>
        </w:rPr>
        <w:t xml:space="preserve">se </w:t>
      </w:r>
      <w:r w:rsidR="00B077BA" w:rsidRPr="00CA1C3A">
        <w:rPr>
          <w:rFonts w:asciiTheme="minorHAnsi" w:hAnsiTheme="minorHAnsi" w:cstheme="minorHAnsi"/>
          <w:sz w:val="22"/>
          <w:szCs w:val="22"/>
        </w:rPr>
        <w:t xml:space="preserve">významně </w:t>
      </w:r>
      <w:r w:rsidR="009C645F" w:rsidRPr="00CA1C3A">
        <w:rPr>
          <w:rFonts w:asciiTheme="minorHAnsi" w:hAnsiTheme="minorHAnsi" w:cstheme="minorHAnsi"/>
          <w:sz w:val="22"/>
          <w:szCs w:val="22"/>
        </w:rPr>
        <w:t>zvyšuje</w:t>
      </w:r>
      <w:r w:rsidR="0000728F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DD4E39" w:rsidRPr="00CA1C3A">
        <w:rPr>
          <w:rFonts w:asciiTheme="minorHAnsi" w:hAnsiTheme="minorHAnsi" w:cstheme="minorHAnsi"/>
          <w:sz w:val="22"/>
          <w:szCs w:val="22"/>
        </w:rPr>
        <w:t>rizik</w:t>
      </w:r>
      <w:r w:rsidR="009C645F" w:rsidRPr="00CA1C3A">
        <w:rPr>
          <w:rFonts w:asciiTheme="minorHAnsi" w:hAnsiTheme="minorHAnsi" w:cstheme="minorHAnsi"/>
          <w:sz w:val="22"/>
          <w:szCs w:val="22"/>
        </w:rPr>
        <w:t>o</w:t>
      </w:r>
      <w:r w:rsidR="00DD4E39" w:rsidRPr="00CA1C3A">
        <w:rPr>
          <w:rFonts w:asciiTheme="minorHAnsi" w:hAnsiTheme="minorHAnsi" w:cstheme="minorHAnsi"/>
          <w:sz w:val="22"/>
          <w:szCs w:val="22"/>
        </w:rPr>
        <w:t xml:space="preserve"> krvácení.</w:t>
      </w:r>
      <w:r w:rsidR="00170B3E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DD4E39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9C645F" w:rsidRPr="00CA1C3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466059" w:rsidRPr="00CA1C3A">
        <w:rPr>
          <w:rFonts w:asciiTheme="minorHAnsi" w:hAnsiTheme="minorHAnsi" w:cstheme="minorHAnsi"/>
          <w:i/>
          <w:iCs/>
          <w:sz w:val="22"/>
          <w:szCs w:val="22"/>
        </w:rPr>
        <w:t>J</w:t>
      </w:r>
      <w:r w:rsidR="009C645F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edním z léčebných postupů při </w:t>
      </w:r>
      <w:r w:rsidR="00AE4B5F" w:rsidRPr="00CA1C3A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9C645F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munitní trombocytopenii </w:t>
      </w:r>
      <w:r w:rsidR="00A7222B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je </w:t>
      </w:r>
      <w:r w:rsidR="009C645F" w:rsidRPr="00CA1C3A">
        <w:rPr>
          <w:rFonts w:asciiTheme="minorHAnsi" w:hAnsiTheme="minorHAnsi" w:cstheme="minorHAnsi"/>
          <w:i/>
          <w:iCs/>
          <w:sz w:val="22"/>
          <w:szCs w:val="22"/>
        </w:rPr>
        <w:t>odejmutí sleziny</w:t>
      </w:r>
      <w:r w:rsidR="00C16BC3" w:rsidRPr="00CA1C3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B2585A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7F2A" w:rsidRPr="00CA1C3A">
        <w:rPr>
          <w:rFonts w:asciiTheme="minorHAnsi" w:hAnsiTheme="minorHAnsi" w:cstheme="minorHAnsi"/>
          <w:i/>
          <w:iCs/>
          <w:sz w:val="22"/>
          <w:szCs w:val="22"/>
        </w:rPr>
        <w:t>odborně</w:t>
      </w:r>
      <w:r w:rsidR="00A96746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nazýv</w:t>
      </w:r>
      <w:r w:rsidR="00FD1156" w:rsidRPr="00CA1C3A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A96746" w:rsidRPr="00CA1C3A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FD1156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é </w:t>
      </w:r>
      <w:r w:rsidR="009C645F" w:rsidRPr="00CA1C3A">
        <w:rPr>
          <w:rFonts w:asciiTheme="minorHAnsi" w:hAnsiTheme="minorHAnsi" w:cstheme="minorHAnsi"/>
          <w:i/>
          <w:iCs/>
          <w:sz w:val="22"/>
          <w:szCs w:val="22"/>
        </w:rPr>
        <w:t>splenektomie. Jedná se nicméně o zákrok, od něhož se čím dál tím více upouští</w:t>
      </w:r>
      <w:r w:rsidR="00062C5F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. Zákrok splňuje svůj účel </w:t>
      </w:r>
      <w:r w:rsidR="00087813" w:rsidRPr="00CA1C3A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26247F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zhruba</w:t>
      </w:r>
      <w:r w:rsidR="009C645F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D1017" w:rsidRPr="00CA1C3A">
        <w:rPr>
          <w:rFonts w:asciiTheme="minorHAnsi" w:hAnsiTheme="minorHAnsi" w:cstheme="minorHAnsi"/>
          <w:i/>
          <w:iCs/>
          <w:sz w:val="22"/>
          <w:szCs w:val="22"/>
        </w:rPr>
        <w:t>66</w:t>
      </w:r>
      <w:r w:rsidR="00C16BC3" w:rsidRPr="00CA1C3A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9C645F" w:rsidRPr="00CA1C3A">
        <w:rPr>
          <w:rFonts w:asciiTheme="minorHAnsi" w:hAnsiTheme="minorHAnsi" w:cstheme="minorHAnsi"/>
          <w:i/>
          <w:iCs/>
          <w:sz w:val="22"/>
          <w:szCs w:val="22"/>
        </w:rPr>
        <w:t>%</w:t>
      </w:r>
      <w:r w:rsidR="00351548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pacientů</w:t>
      </w:r>
      <w:r w:rsidR="00062C5F" w:rsidRPr="00CA1C3A">
        <w:rPr>
          <w:rFonts w:asciiTheme="minorHAnsi" w:hAnsiTheme="minorHAnsi" w:cstheme="minorHAnsi"/>
          <w:i/>
          <w:iCs/>
          <w:sz w:val="22"/>
          <w:szCs w:val="22"/>
        </w:rPr>
        <w:t>, kdy</w:t>
      </w:r>
      <w:r w:rsidR="00087813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není potřeba </w:t>
      </w:r>
      <w:r w:rsidR="00750990" w:rsidRPr="00CA1C3A">
        <w:rPr>
          <w:rFonts w:asciiTheme="minorHAnsi" w:hAnsiTheme="minorHAnsi" w:cstheme="minorHAnsi"/>
          <w:i/>
          <w:iCs/>
          <w:sz w:val="22"/>
          <w:szCs w:val="22"/>
        </w:rPr>
        <w:t>další terapie</w:t>
      </w:r>
      <w:r w:rsidR="00842D0F" w:rsidRPr="00CA1C3A">
        <w:rPr>
          <w:rFonts w:asciiTheme="minorHAnsi" w:hAnsiTheme="minorHAnsi" w:cstheme="minorHAnsi"/>
          <w:i/>
          <w:iCs/>
          <w:sz w:val="22"/>
          <w:szCs w:val="22"/>
        </w:rPr>
        <w:t>, ale s</w:t>
      </w:r>
      <w:r w:rsidR="009C645F" w:rsidRPr="00CA1C3A">
        <w:rPr>
          <w:rFonts w:asciiTheme="minorHAnsi" w:hAnsiTheme="minorHAnsi" w:cstheme="minorHAnsi"/>
          <w:i/>
          <w:iCs/>
          <w:sz w:val="22"/>
          <w:szCs w:val="22"/>
        </w:rPr>
        <w:t>oučasně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je pak pacient do jisté míry omezen právě chybějící slezinou, která hraje např. důležitou roli </w:t>
      </w:r>
      <w:r w:rsidR="00062C5F" w:rsidRPr="00CA1C3A">
        <w:rPr>
          <w:rFonts w:asciiTheme="minorHAnsi" w:hAnsiTheme="minorHAnsi" w:cstheme="minorHAnsi"/>
          <w:i/>
          <w:iCs/>
          <w:sz w:val="22"/>
          <w:szCs w:val="22"/>
        </w:rPr>
        <w:t>pro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> naš</w:t>
      </w:r>
      <w:r w:rsidR="00062C5F" w:rsidRPr="00CA1C3A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imunit</w:t>
      </w:r>
      <w:r w:rsidR="00062C5F" w:rsidRPr="00CA1C3A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. Pacienti pak mohou být více náchylní </w:t>
      </w:r>
      <w:r w:rsidR="006E6619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k 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>různ</w:t>
      </w:r>
      <w:r w:rsidR="006E6619" w:rsidRPr="00CA1C3A">
        <w:rPr>
          <w:rFonts w:asciiTheme="minorHAnsi" w:hAnsiTheme="minorHAnsi" w:cstheme="minorHAnsi"/>
          <w:i/>
          <w:iCs/>
          <w:sz w:val="22"/>
          <w:szCs w:val="22"/>
        </w:rPr>
        <w:t>ým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infek</w:t>
      </w:r>
      <w:r w:rsidR="00AA5AD1" w:rsidRPr="00CA1C3A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6E6619" w:rsidRPr="00CA1C3A">
        <w:rPr>
          <w:rFonts w:asciiTheme="minorHAnsi" w:hAnsiTheme="minorHAnsi" w:cstheme="minorHAnsi"/>
          <w:i/>
          <w:iCs/>
          <w:sz w:val="22"/>
          <w:szCs w:val="22"/>
        </w:rPr>
        <w:t>ím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2B1FB3">
        <w:rPr>
          <w:rFonts w:asciiTheme="minorHAnsi" w:hAnsiTheme="minorHAnsi" w:cstheme="minorHAnsi"/>
          <w:i/>
          <w:iCs/>
          <w:sz w:val="22"/>
          <w:szCs w:val="22"/>
        </w:rPr>
        <w:t>pod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>. Součas</w:t>
      </w:r>
      <w:r w:rsidR="007120C2" w:rsidRPr="00CA1C3A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á medicína </w:t>
      </w:r>
      <w:r w:rsidR="007120C2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jako alternativu 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>nabízí i méně razantní možnosti léčby</w:t>
      </w:r>
      <w:r w:rsidR="007120C2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v podobě farmakoterapie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, které </w:t>
      </w:r>
      <w:r w:rsidR="00062C5F"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taktéž 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>přináš</w:t>
      </w:r>
      <w:r w:rsidR="00C16BC3" w:rsidRPr="00CA1C3A">
        <w:rPr>
          <w:rFonts w:asciiTheme="minorHAnsi" w:hAnsiTheme="minorHAnsi" w:cstheme="minorHAnsi"/>
          <w:i/>
          <w:iCs/>
          <w:sz w:val="22"/>
          <w:szCs w:val="22"/>
        </w:rPr>
        <w:t>ej</w:t>
      </w:r>
      <w:r w:rsidR="008930CE" w:rsidRPr="00CA1C3A">
        <w:rPr>
          <w:rFonts w:asciiTheme="minorHAnsi" w:hAnsiTheme="minorHAnsi" w:cstheme="minorHAnsi"/>
          <w:i/>
          <w:iCs/>
          <w:sz w:val="22"/>
          <w:szCs w:val="22"/>
        </w:rPr>
        <w:t>í žádoucí výsledky</w:t>
      </w:r>
      <w:r w:rsidR="00AD1496" w:rsidRPr="00CA1C3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120C2" w:rsidRPr="00CA1C3A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7120C2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6F286F" w:rsidRPr="00CA1C3A">
        <w:rPr>
          <w:rFonts w:asciiTheme="minorHAnsi" w:hAnsiTheme="minorHAnsi" w:cstheme="minorHAnsi"/>
          <w:sz w:val="22"/>
          <w:szCs w:val="22"/>
        </w:rPr>
        <w:t>vysvětluje</w:t>
      </w:r>
      <w:r w:rsidR="007120C2" w:rsidRPr="00CA1C3A">
        <w:rPr>
          <w:rFonts w:asciiTheme="minorHAnsi" w:hAnsiTheme="minorHAnsi" w:cstheme="minorHAnsi"/>
          <w:sz w:val="22"/>
          <w:szCs w:val="22"/>
        </w:rPr>
        <w:t xml:space="preserve"> MUDr.</w:t>
      </w:r>
      <w:r w:rsidR="006F286F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6F286F" w:rsidRPr="00CA1C3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Libor Červinek, Ph.D.</w:t>
      </w:r>
      <w:r w:rsidR="00C16BC3" w:rsidRPr="00CA1C3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,</w:t>
      </w:r>
      <w:r w:rsidR="006F286F" w:rsidRPr="00CA1C3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z Interní hematologické a onkologické kliniky FN Brno</w:t>
      </w:r>
      <w:r w:rsidR="006F286F" w:rsidRPr="00CA1C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6CDB5D" w14:textId="05928A15" w:rsidR="009C645F" w:rsidRPr="00CA1C3A" w:rsidRDefault="009C645F" w:rsidP="004A42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7FEC6" w14:textId="22D40F6B" w:rsidR="00C81F7C" w:rsidRPr="00CA1C3A" w:rsidRDefault="00C81F7C" w:rsidP="004A42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C3A">
        <w:rPr>
          <w:rFonts w:asciiTheme="minorHAnsi" w:hAnsiTheme="minorHAnsi" w:cstheme="minorHAnsi"/>
          <w:b/>
          <w:bCs/>
          <w:sz w:val="22"/>
          <w:szCs w:val="22"/>
        </w:rPr>
        <w:t>Imunitní trombocytopenie, málo známé onemocnění krve</w:t>
      </w:r>
    </w:p>
    <w:p w14:paraId="25533754" w14:textId="0B05F188" w:rsidR="00A14682" w:rsidRPr="00CA1C3A" w:rsidRDefault="00E071E1" w:rsidP="004A422F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1C3A">
        <w:rPr>
          <w:rFonts w:asciiTheme="minorHAnsi" w:hAnsiTheme="minorHAnsi" w:cstheme="minorHAnsi"/>
          <w:sz w:val="22"/>
          <w:szCs w:val="22"/>
        </w:rPr>
        <w:t xml:space="preserve">Imunitní trombocytopenii </w:t>
      </w:r>
      <w:r w:rsidR="005A725F" w:rsidRPr="00CA1C3A">
        <w:rPr>
          <w:rFonts w:asciiTheme="minorHAnsi" w:hAnsiTheme="minorHAnsi" w:cstheme="minorHAnsi"/>
          <w:sz w:val="22"/>
          <w:szCs w:val="22"/>
        </w:rPr>
        <w:t>l</w:t>
      </w:r>
      <w:r w:rsidR="004A422F" w:rsidRPr="00CA1C3A">
        <w:rPr>
          <w:rFonts w:asciiTheme="minorHAnsi" w:hAnsiTheme="minorHAnsi" w:cstheme="minorHAnsi"/>
          <w:sz w:val="22"/>
          <w:szCs w:val="22"/>
        </w:rPr>
        <w:t>ékaři diagnostikují každý rok přibližně u 70 až 100 nových pacientů na jeden milion obyvatel, z nichž polovinu tvoří děti mladší 15</w:t>
      </w:r>
      <w:r w:rsidR="00C16BC3" w:rsidRPr="00CA1C3A">
        <w:rPr>
          <w:rFonts w:asciiTheme="minorHAnsi" w:hAnsiTheme="minorHAnsi" w:cstheme="minorHAnsi"/>
          <w:sz w:val="22"/>
          <w:szCs w:val="22"/>
        </w:rPr>
        <w:t> </w:t>
      </w:r>
      <w:r w:rsidR="004A422F" w:rsidRPr="00CA1C3A">
        <w:rPr>
          <w:rFonts w:asciiTheme="minorHAnsi" w:hAnsiTheme="minorHAnsi" w:cstheme="minorHAnsi"/>
          <w:sz w:val="22"/>
          <w:szCs w:val="22"/>
        </w:rPr>
        <w:t>let.</w:t>
      </w:r>
      <w:r w:rsidR="001632EC">
        <w:rPr>
          <w:rFonts w:asciiTheme="minorHAnsi" w:hAnsiTheme="minorHAnsi" w:cstheme="minorHAnsi"/>
          <w:sz w:val="22"/>
          <w:szCs w:val="22"/>
          <w:vertAlign w:val="superscript"/>
        </w:rPr>
        <w:t xml:space="preserve">5 </w:t>
      </w:r>
      <w:r w:rsidR="00F860E9" w:rsidRPr="00CA1C3A">
        <w:rPr>
          <w:rFonts w:asciiTheme="minorHAnsi" w:hAnsiTheme="minorHAnsi" w:cstheme="minorHAnsi"/>
          <w:sz w:val="22"/>
          <w:szCs w:val="22"/>
        </w:rPr>
        <w:t>Spouštěčem nemoci bývá u 20</w:t>
      </w:r>
      <w:r w:rsidR="00C16BC3" w:rsidRPr="00CA1C3A">
        <w:rPr>
          <w:rFonts w:asciiTheme="minorHAnsi" w:hAnsiTheme="minorHAnsi" w:cstheme="minorHAnsi"/>
          <w:sz w:val="22"/>
          <w:szCs w:val="22"/>
        </w:rPr>
        <w:t> </w:t>
      </w:r>
      <w:r w:rsidR="00F860E9" w:rsidRPr="00CA1C3A">
        <w:rPr>
          <w:rFonts w:asciiTheme="minorHAnsi" w:hAnsiTheme="minorHAnsi" w:cstheme="minorHAnsi"/>
          <w:sz w:val="22"/>
          <w:szCs w:val="22"/>
        </w:rPr>
        <w:t xml:space="preserve">% případů </w:t>
      </w:r>
      <w:r w:rsidR="00C076D6" w:rsidRPr="00CA1C3A">
        <w:rPr>
          <w:rFonts w:asciiTheme="minorHAnsi" w:hAnsiTheme="minorHAnsi" w:cstheme="minorHAnsi"/>
          <w:sz w:val="22"/>
          <w:szCs w:val="22"/>
        </w:rPr>
        <w:t xml:space="preserve">jiné infekční onemocnění, jako je HIV nebo hepatitida, </w:t>
      </w:r>
      <w:r w:rsidR="007018A3" w:rsidRPr="00CA1C3A">
        <w:rPr>
          <w:rFonts w:asciiTheme="minorHAnsi" w:hAnsiTheme="minorHAnsi" w:cstheme="minorHAnsi"/>
          <w:sz w:val="22"/>
          <w:szCs w:val="22"/>
        </w:rPr>
        <w:t>běžné virové infekce</w:t>
      </w:r>
      <w:r w:rsidR="00A1053E" w:rsidRPr="00CA1C3A">
        <w:rPr>
          <w:rFonts w:asciiTheme="minorHAnsi" w:hAnsiTheme="minorHAnsi" w:cstheme="minorHAnsi"/>
          <w:sz w:val="22"/>
          <w:szCs w:val="22"/>
        </w:rPr>
        <w:t>, očkování či užívání některých léků</w:t>
      </w:r>
      <w:r w:rsidR="007018A3" w:rsidRPr="00CA1C3A">
        <w:rPr>
          <w:rFonts w:asciiTheme="minorHAnsi" w:hAnsiTheme="minorHAnsi" w:cstheme="minorHAnsi"/>
          <w:sz w:val="22"/>
          <w:szCs w:val="22"/>
        </w:rPr>
        <w:t>, v některých případech i nádorová onemocnění.</w:t>
      </w:r>
      <w:r w:rsidR="00F15528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444E6F" w:rsidRPr="00CA1C3A">
        <w:rPr>
          <w:rFonts w:asciiTheme="minorHAnsi" w:hAnsiTheme="minorHAnsi" w:cstheme="minorHAnsi"/>
          <w:sz w:val="22"/>
          <w:szCs w:val="22"/>
        </w:rPr>
        <w:t>U</w:t>
      </w:r>
      <w:r w:rsidR="00D86BC7" w:rsidRPr="00CA1C3A">
        <w:rPr>
          <w:rFonts w:asciiTheme="minorHAnsi" w:hAnsiTheme="minorHAnsi" w:cstheme="minorHAnsi"/>
          <w:sz w:val="22"/>
          <w:szCs w:val="22"/>
        </w:rPr>
        <w:t xml:space="preserve"> zbylých 80</w:t>
      </w:r>
      <w:r w:rsidR="00C16BC3" w:rsidRPr="00CA1C3A">
        <w:rPr>
          <w:rFonts w:asciiTheme="minorHAnsi" w:hAnsiTheme="minorHAnsi" w:cstheme="minorHAnsi"/>
          <w:sz w:val="22"/>
          <w:szCs w:val="22"/>
        </w:rPr>
        <w:t> </w:t>
      </w:r>
      <w:r w:rsidR="00D86BC7" w:rsidRPr="00CA1C3A">
        <w:rPr>
          <w:rFonts w:asciiTheme="minorHAnsi" w:hAnsiTheme="minorHAnsi" w:cstheme="minorHAnsi"/>
          <w:sz w:val="22"/>
          <w:szCs w:val="22"/>
        </w:rPr>
        <w:t>%</w:t>
      </w:r>
      <w:r w:rsidR="00444E6F" w:rsidRPr="00CA1C3A">
        <w:rPr>
          <w:rFonts w:asciiTheme="minorHAnsi" w:hAnsiTheme="minorHAnsi" w:cstheme="minorHAnsi"/>
          <w:sz w:val="22"/>
          <w:szCs w:val="22"/>
        </w:rPr>
        <w:t xml:space="preserve"> pacientů</w:t>
      </w:r>
      <w:r w:rsidR="00D86BC7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7018A3" w:rsidRPr="00CA1C3A">
        <w:rPr>
          <w:rFonts w:asciiTheme="minorHAnsi" w:hAnsiTheme="minorHAnsi" w:cstheme="minorHAnsi"/>
          <w:sz w:val="22"/>
          <w:szCs w:val="22"/>
        </w:rPr>
        <w:t xml:space="preserve">vzniká </w:t>
      </w:r>
      <w:r w:rsidR="00780680" w:rsidRPr="00CA1C3A">
        <w:rPr>
          <w:rFonts w:asciiTheme="minorHAnsi" w:hAnsiTheme="minorHAnsi" w:cstheme="minorHAnsi"/>
          <w:sz w:val="22"/>
          <w:szCs w:val="22"/>
        </w:rPr>
        <w:t>ITP</w:t>
      </w:r>
      <w:r w:rsidR="00845BEC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7018A3" w:rsidRPr="00CA1C3A">
        <w:rPr>
          <w:rFonts w:asciiTheme="minorHAnsi" w:hAnsiTheme="minorHAnsi" w:cstheme="minorHAnsi"/>
          <w:sz w:val="22"/>
          <w:szCs w:val="22"/>
        </w:rPr>
        <w:t>bez známého spouštěcího faktoru.</w:t>
      </w:r>
      <w:r w:rsidR="00D65D4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="007018A3" w:rsidRPr="00CA1C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5A3C23" w14:textId="7B088E1D" w:rsidR="00C10A41" w:rsidRPr="00CA1C3A" w:rsidRDefault="00C10A41" w:rsidP="004A422F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1240E5E6" w14:textId="3E3BDA1A" w:rsidR="00E057BD" w:rsidRPr="00CA1C3A" w:rsidRDefault="009B45C2" w:rsidP="004A42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Pacienti </w:t>
      </w:r>
      <w:r w:rsidR="004C6E73" w:rsidRPr="00CA1C3A">
        <w:rPr>
          <w:rFonts w:asciiTheme="minorHAnsi" w:hAnsiTheme="minorHAnsi" w:cstheme="minorHAnsi"/>
          <w:b/>
          <w:bCs/>
          <w:sz w:val="22"/>
          <w:szCs w:val="22"/>
        </w:rPr>
        <w:t>jsou málo informováni</w:t>
      </w:r>
    </w:p>
    <w:p w14:paraId="02F27710" w14:textId="4BB9B264" w:rsidR="006212FD" w:rsidRPr="00CA1C3A" w:rsidRDefault="007018A3" w:rsidP="00E26F0A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1C3A">
        <w:rPr>
          <w:rFonts w:asciiTheme="minorHAnsi" w:hAnsiTheme="minorHAnsi" w:cstheme="minorHAnsi"/>
          <w:sz w:val="22"/>
          <w:szCs w:val="22"/>
        </w:rPr>
        <w:t>Z provedeného p</w:t>
      </w:r>
      <w:r w:rsidR="00190032" w:rsidRPr="00CA1C3A">
        <w:rPr>
          <w:rFonts w:asciiTheme="minorHAnsi" w:hAnsiTheme="minorHAnsi" w:cstheme="minorHAnsi"/>
          <w:sz w:val="22"/>
          <w:szCs w:val="22"/>
        </w:rPr>
        <w:t>r</w:t>
      </w:r>
      <w:r w:rsidRPr="00CA1C3A">
        <w:rPr>
          <w:rFonts w:asciiTheme="minorHAnsi" w:hAnsiTheme="minorHAnsi" w:cstheme="minorHAnsi"/>
          <w:sz w:val="22"/>
          <w:szCs w:val="22"/>
        </w:rPr>
        <w:t>ůzkumu</w:t>
      </w:r>
      <w:r w:rsidR="00696FE6" w:rsidRPr="00CA1C3A">
        <w:rPr>
          <w:rFonts w:asciiTheme="minorHAnsi" w:hAnsiTheme="minorHAnsi" w:cstheme="minorHAnsi"/>
          <w:sz w:val="22"/>
          <w:szCs w:val="22"/>
        </w:rPr>
        <w:t xml:space="preserve"> vyšlo najevo, že pacienti, kterým je splenektomie prováděna, nejsou náležitě seznámeni se všemi riziky zákroku a je třeba vysvětlit </w:t>
      </w:r>
      <w:r w:rsidR="00263E17" w:rsidRPr="00CA1C3A">
        <w:rPr>
          <w:rFonts w:asciiTheme="minorHAnsi" w:hAnsiTheme="minorHAnsi" w:cstheme="minorHAnsi"/>
          <w:sz w:val="22"/>
          <w:szCs w:val="22"/>
        </w:rPr>
        <w:t>jim</w:t>
      </w:r>
      <w:r w:rsidR="00696FE6" w:rsidRPr="00CA1C3A">
        <w:rPr>
          <w:rFonts w:asciiTheme="minorHAnsi" w:hAnsiTheme="minorHAnsi" w:cstheme="minorHAnsi"/>
          <w:sz w:val="22"/>
          <w:szCs w:val="22"/>
        </w:rPr>
        <w:t xml:space="preserve"> preventivní léčbu před </w:t>
      </w:r>
      <w:r w:rsidR="0069060B" w:rsidRPr="00CA1C3A">
        <w:rPr>
          <w:rFonts w:asciiTheme="minorHAnsi" w:hAnsiTheme="minorHAnsi" w:cstheme="minorHAnsi"/>
          <w:sz w:val="22"/>
          <w:szCs w:val="22"/>
        </w:rPr>
        <w:t>jeho provedením i </w:t>
      </w:r>
      <w:r w:rsidR="00696FE6" w:rsidRPr="00CA1C3A">
        <w:rPr>
          <w:rFonts w:asciiTheme="minorHAnsi" w:hAnsiTheme="minorHAnsi" w:cstheme="minorHAnsi"/>
          <w:sz w:val="22"/>
          <w:szCs w:val="22"/>
        </w:rPr>
        <w:t>po</w:t>
      </w:r>
      <w:r w:rsidR="0069060B" w:rsidRPr="00CA1C3A">
        <w:rPr>
          <w:rFonts w:asciiTheme="minorHAnsi" w:hAnsiTheme="minorHAnsi" w:cstheme="minorHAnsi"/>
          <w:sz w:val="22"/>
          <w:szCs w:val="22"/>
        </w:rPr>
        <w:t xml:space="preserve"> něm</w:t>
      </w:r>
      <w:r w:rsidR="00347659" w:rsidRPr="00CA1C3A">
        <w:rPr>
          <w:rFonts w:asciiTheme="minorHAnsi" w:hAnsiTheme="minorHAnsi" w:cstheme="minorHAnsi"/>
          <w:sz w:val="22"/>
          <w:szCs w:val="22"/>
        </w:rPr>
        <w:t>.</w:t>
      </w:r>
      <w:r w:rsidR="001D041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07929"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A14682" w:rsidRPr="00CA1C3A">
        <w:rPr>
          <w:rFonts w:asciiTheme="minorHAnsi" w:hAnsiTheme="minorHAnsi" w:cstheme="minorHAnsi"/>
          <w:sz w:val="22"/>
          <w:szCs w:val="22"/>
        </w:rPr>
        <w:t xml:space="preserve">Preventivní léčba zahrnuje především očkování a včasné zahájení léčby antibiotiky při známkách rozvíjející se infekce. </w:t>
      </w:r>
      <w:r w:rsidR="00FB04FC" w:rsidRPr="00CA1C3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9079DC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V</w:t>
      </w:r>
      <w:r w:rsidR="006212FD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yjmutí sleziny</w:t>
      </w:r>
      <w:r w:rsidR="009079DC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8E0520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je velkým a nevratným zásahem do našeho těla</w:t>
      </w:r>
      <w:r w:rsidR="004A0643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4F14AE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nesoucí</w:t>
      </w:r>
      <w:r w:rsidR="0069060B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m</w:t>
      </w:r>
      <w:r w:rsidR="004F14AE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6E6619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s </w:t>
      </w:r>
      <w:r w:rsidR="006B3DDE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sebou</w:t>
      </w:r>
      <w:r w:rsidR="004F14AE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5E6623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častější </w:t>
      </w:r>
      <w:r w:rsidR="00190C31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riziko</w:t>
      </w:r>
      <w:r w:rsidR="00014FC5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014FC5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post</w:t>
      </w:r>
      <w:r w:rsidR="00190032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s</w:t>
      </w:r>
      <w:r w:rsidR="00014FC5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plenektomických</w:t>
      </w:r>
      <w:proofErr w:type="spellEnd"/>
      <w:r w:rsidR="00014FC5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infekcí neboli takzvaný</w:t>
      </w:r>
      <w:r w:rsidR="00190C31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6F111B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OPSI syndrom</w:t>
      </w:r>
      <w:r w:rsidR="00F41867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, který</w:t>
      </w:r>
      <w:r w:rsidR="00AF53F4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je u těchto pacientů celoživotním</w:t>
      </w:r>
      <w:r w:rsidR="005E2D4B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nebezpečím </w:t>
      </w:r>
      <w:r w:rsidR="004018C5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a postihuje přibližně 1</w:t>
      </w:r>
      <w:r w:rsidR="0069060B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–</w:t>
      </w:r>
      <w:r w:rsidR="004018C5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3</w:t>
      </w:r>
      <w:r w:rsidR="0069060B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 </w:t>
      </w:r>
      <w:r w:rsidR="004018C5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% z nich.</w:t>
      </w:r>
      <w:r w:rsidR="00191726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816BCE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Jednoduše řečeno se jedná o </w:t>
      </w:r>
      <w:r w:rsidR="00B55A3E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otravu krve,</w:t>
      </w:r>
      <w:r w:rsidR="00773966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která je způsobena těžkou bakteriální infekcí celého organismu</w:t>
      </w:r>
      <w:r w:rsidR="009F6277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a může vést až k</w:t>
      </w:r>
      <w:r w:rsidR="009841A6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 </w:t>
      </w:r>
      <w:r w:rsidR="009F6277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>úmrtí</w:t>
      </w:r>
      <w:r w:rsidR="009841A6" w:rsidRPr="00CA1C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,“ </w:t>
      </w:r>
      <w:r w:rsidR="009841A6" w:rsidRPr="00CA1C3A">
        <w:rPr>
          <w:rFonts w:asciiTheme="minorHAnsi" w:eastAsiaTheme="minorEastAsia" w:hAnsiTheme="minorHAnsi" w:cstheme="minorHAnsi"/>
          <w:sz w:val="22"/>
          <w:szCs w:val="22"/>
        </w:rPr>
        <w:t>doplňuje MUDr. Libor Červinek, Ph.D.</w:t>
      </w:r>
      <w:r w:rsidR="00D740AC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87388E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Život bez sleziny </w:t>
      </w:r>
      <w:r w:rsidR="00A14682" w:rsidRPr="00CA1C3A">
        <w:rPr>
          <w:rFonts w:asciiTheme="minorHAnsi" w:eastAsiaTheme="minorEastAsia" w:hAnsiTheme="minorHAnsi" w:cstheme="minorHAnsi"/>
          <w:sz w:val="22"/>
          <w:szCs w:val="22"/>
        </w:rPr>
        <w:t>přináší také</w:t>
      </w:r>
      <w:r w:rsidR="009F6277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14682" w:rsidRPr="00CA1C3A">
        <w:rPr>
          <w:rFonts w:asciiTheme="minorHAnsi" w:eastAsiaTheme="minorEastAsia" w:hAnsiTheme="minorHAnsi" w:cstheme="minorHAnsi"/>
          <w:sz w:val="22"/>
          <w:szCs w:val="22"/>
        </w:rPr>
        <w:t>zvýšené riziko trombotických komplikací</w:t>
      </w:r>
      <w:r w:rsidR="00EB5728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E26DDB" w:rsidRPr="00CA1C3A">
        <w:rPr>
          <w:rFonts w:asciiTheme="minorHAnsi" w:eastAsiaTheme="minorEastAsia" w:hAnsiTheme="minorHAnsi" w:cstheme="minorHAnsi"/>
          <w:sz w:val="22"/>
          <w:szCs w:val="22"/>
        </w:rPr>
        <w:t>tedy</w:t>
      </w:r>
      <w:r w:rsidR="006D3512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tvorb</w:t>
      </w:r>
      <w:r w:rsidR="00115F44" w:rsidRPr="00CA1C3A">
        <w:rPr>
          <w:rFonts w:asciiTheme="minorHAnsi" w:eastAsiaTheme="minorEastAsia" w:hAnsiTheme="minorHAnsi" w:cstheme="minorHAnsi"/>
          <w:sz w:val="22"/>
          <w:szCs w:val="22"/>
        </w:rPr>
        <w:t>u</w:t>
      </w:r>
      <w:r w:rsidR="006D3512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krevní sraženiny v</w:t>
      </w:r>
      <w:r w:rsidR="00906023" w:rsidRPr="00CA1C3A">
        <w:rPr>
          <w:rFonts w:asciiTheme="minorHAnsi" w:eastAsiaTheme="minorEastAsia" w:hAnsiTheme="minorHAnsi" w:cstheme="minorHAnsi"/>
          <w:sz w:val="22"/>
          <w:szCs w:val="22"/>
        </w:rPr>
        <w:t> tepnách a žílách</w:t>
      </w:r>
      <w:r w:rsidR="00A42996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, která </w:t>
      </w:r>
      <w:r w:rsidR="00AC7BD9" w:rsidRPr="00CA1C3A">
        <w:rPr>
          <w:rFonts w:asciiTheme="minorHAnsi" w:eastAsiaTheme="minorEastAsia" w:hAnsiTheme="minorHAnsi" w:cstheme="minorHAnsi"/>
          <w:sz w:val="22"/>
          <w:szCs w:val="22"/>
        </w:rPr>
        <w:t>brání průtoku krve</w:t>
      </w:r>
      <w:r w:rsidR="0069060B" w:rsidRPr="00CA1C3A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E26DDB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87388E" w:rsidRPr="00CA1C3A">
        <w:rPr>
          <w:rFonts w:asciiTheme="minorHAnsi" w:eastAsiaTheme="minorEastAsia" w:hAnsiTheme="minorHAnsi" w:cstheme="minorHAnsi"/>
          <w:sz w:val="22"/>
          <w:szCs w:val="22"/>
        </w:rPr>
        <w:t>a mluví se i o vyšším riziku kornatění tepen.</w:t>
      </w:r>
      <w:r w:rsidR="00BE3E5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7</w:t>
      </w:r>
      <w:r w:rsidR="0087388E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87388E" w:rsidRPr="00CA1C3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E3688" w:rsidRPr="00CA1C3A">
        <w:rPr>
          <w:rFonts w:asciiTheme="minorHAnsi" w:hAnsiTheme="minorHAnsi" w:cstheme="minorHAnsi"/>
          <w:color w:val="000000"/>
          <w:sz w:val="22"/>
          <w:szCs w:val="22"/>
        </w:rPr>
        <w:t>roto se</w:t>
      </w:r>
      <w:r w:rsidR="00934B37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3688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lékaři </w:t>
      </w:r>
      <w:r w:rsidR="00934B37" w:rsidRPr="00CA1C3A">
        <w:rPr>
          <w:rFonts w:asciiTheme="minorHAnsi" w:hAnsiTheme="minorHAnsi" w:cstheme="minorHAnsi"/>
          <w:color w:val="000000"/>
          <w:sz w:val="22"/>
          <w:szCs w:val="22"/>
        </w:rPr>
        <w:t>snaží</w:t>
      </w:r>
      <w:r w:rsidR="00CE3688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4D83" w:rsidRPr="00CA1C3A">
        <w:rPr>
          <w:rFonts w:asciiTheme="minorHAnsi" w:hAnsiTheme="minorHAnsi" w:cstheme="minorHAnsi"/>
          <w:color w:val="000000"/>
          <w:sz w:val="22"/>
          <w:szCs w:val="22"/>
        </w:rPr>
        <w:t>poskytnout pacientům i jinou</w:t>
      </w:r>
      <w:r w:rsidR="0069060B" w:rsidRPr="00CA1C3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54D83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 méně invazivní léčbu, díky které</w:t>
      </w:r>
      <w:r w:rsidR="00D76D59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 mohou nadále žít kvalitní život</w:t>
      </w:r>
      <w:r w:rsidR="00934B37" w:rsidRPr="00CA1C3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94CE7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8</w:t>
      </w:r>
      <w:r w:rsidR="00D14A1F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0B380AB1" w14:textId="77777777" w:rsidR="008E3A05" w:rsidRPr="00CA1C3A" w:rsidRDefault="008E3A05" w:rsidP="53FB14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16C952" w14:textId="3D64B515" w:rsidR="001E308D" w:rsidRPr="00CA1C3A" w:rsidRDefault="00F70236" w:rsidP="53FB142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C3A">
        <w:rPr>
          <w:rFonts w:asciiTheme="minorHAnsi" w:hAnsiTheme="minorHAnsi" w:cstheme="minorHAnsi"/>
          <w:b/>
          <w:bCs/>
          <w:sz w:val="22"/>
          <w:szCs w:val="22"/>
        </w:rPr>
        <w:lastRenderedPageBreak/>
        <w:t>Klíčové</w:t>
      </w:r>
      <w:r w:rsidR="003029D8"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 je znát rizika a komplikace</w:t>
      </w:r>
    </w:p>
    <w:p w14:paraId="7AC7DD8B" w14:textId="345D2D23" w:rsidR="00D76D59" w:rsidRPr="00CA1C3A" w:rsidRDefault="000955C6" w:rsidP="00E26F0A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A1C3A">
        <w:rPr>
          <w:rFonts w:asciiTheme="minorHAnsi" w:hAnsiTheme="minorHAnsi" w:cstheme="minorHAnsi"/>
          <w:sz w:val="22"/>
          <w:szCs w:val="22"/>
        </w:rPr>
        <w:t>Splenektomie je s ITP spojována již více než 100</w:t>
      </w:r>
      <w:r w:rsidR="0069060B" w:rsidRPr="00CA1C3A">
        <w:rPr>
          <w:rFonts w:asciiTheme="minorHAnsi" w:hAnsiTheme="minorHAnsi" w:cstheme="minorHAnsi"/>
          <w:sz w:val="22"/>
          <w:szCs w:val="22"/>
        </w:rPr>
        <w:t> </w:t>
      </w:r>
      <w:r w:rsidRPr="00CA1C3A">
        <w:rPr>
          <w:rFonts w:asciiTheme="minorHAnsi" w:hAnsiTheme="minorHAnsi" w:cstheme="minorHAnsi"/>
          <w:sz w:val="22"/>
          <w:szCs w:val="22"/>
        </w:rPr>
        <w:t>let</w:t>
      </w:r>
      <w:r w:rsidRPr="00CA1C3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A1C3A">
        <w:rPr>
          <w:rFonts w:asciiTheme="minorHAnsi" w:hAnsiTheme="minorHAnsi" w:cstheme="minorHAnsi"/>
          <w:sz w:val="22"/>
          <w:szCs w:val="22"/>
        </w:rPr>
        <w:t>a samozřejmě se názory na splenektomii liší podle aktuálních dostupných léčebných metod.</w:t>
      </w:r>
      <w:r w:rsidR="00B30B9F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CA1C3A">
        <w:rPr>
          <w:rFonts w:asciiTheme="minorHAnsi" w:hAnsiTheme="minorHAnsi" w:cstheme="minorHAnsi"/>
          <w:sz w:val="22"/>
          <w:szCs w:val="22"/>
        </w:rPr>
        <w:t xml:space="preserve"> </w:t>
      </w:r>
      <w:r w:rsidR="00FB543E" w:rsidRPr="00CA1C3A">
        <w:rPr>
          <w:rFonts w:asciiTheme="minorHAnsi" w:hAnsiTheme="minorHAnsi" w:cstheme="minorHAnsi"/>
          <w:sz w:val="22"/>
          <w:szCs w:val="22"/>
        </w:rPr>
        <w:t xml:space="preserve">I přestože slezina je </w:t>
      </w:r>
      <w:r w:rsidR="00ED5ABD" w:rsidRPr="00CA1C3A">
        <w:rPr>
          <w:rFonts w:asciiTheme="minorHAnsi" w:hAnsiTheme="minorHAnsi" w:cstheme="minorHAnsi"/>
          <w:sz w:val="22"/>
          <w:szCs w:val="22"/>
        </w:rPr>
        <w:t xml:space="preserve">pro život postradatelný orgán, </w:t>
      </w:r>
      <w:r w:rsidR="00A43463" w:rsidRPr="00CA1C3A">
        <w:rPr>
          <w:rFonts w:asciiTheme="minorHAnsi" w:hAnsiTheme="minorHAnsi" w:cstheme="minorHAnsi"/>
          <w:sz w:val="22"/>
          <w:szCs w:val="22"/>
        </w:rPr>
        <w:t xml:space="preserve">volí lékaři </w:t>
      </w:r>
      <w:r w:rsidR="00ED5ABD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splenektomii </w:t>
      </w:r>
      <w:r w:rsidR="00A43463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především </w:t>
      </w:r>
      <w:r w:rsidRPr="00CA1C3A">
        <w:rPr>
          <w:rFonts w:asciiTheme="minorHAnsi" w:eastAsiaTheme="minorEastAsia" w:hAnsiTheme="minorHAnsi" w:cstheme="minorHAnsi"/>
          <w:sz w:val="22"/>
          <w:szCs w:val="22"/>
        </w:rPr>
        <w:t xml:space="preserve">u dospělých pacientů, u </w:t>
      </w:r>
      <w:r w:rsidR="00ED6CD5" w:rsidRPr="00CA1C3A">
        <w:rPr>
          <w:rFonts w:asciiTheme="minorHAnsi" w:eastAsiaTheme="minorEastAsia" w:hAnsiTheme="minorHAnsi" w:cstheme="minorHAnsi"/>
          <w:sz w:val="22"/>
          <w:szCs w:val="22"/>
        </w:rPr>
        <w:t>nichž</w:t>
      </w:r>
      <w:r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jiné léčebné postupy imunitní trombocytopenie selhaly</w:t>
      </w:r>
      <w:r w:rsidR="0069060B" w:rsidRPr="00CA1C3A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a doporučují ji minimálně </w:t>
      </w:r>
      <w:r w:rsidR="00190032" w:rsidRPr="00CA1C3A">
        <w:rPr>
          <w:rFonts w:asciiTheme="minorHAnsi" w:eastAsiaTheme="minorEastAsia" w:hAnsiTheme="minorHAnsi" w:cstheme="minorHAnsi"/>
          <w:sz w:val="22"/>
          <w:szCs w:val="22"/>
        </w:rPr>
        <w:t>12</w:t>
      </w:r>
      <w:r w:rsidR="005444E0"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CA1C3A">
        <w:rPr>
          <w:rFonts w:asciiTheme="minorHAnsi" w:eastAsiaTheme="minorEastAsia" w:hAnsiTheme="minorHAnsi" w:cstheme="minorHAnsi"/>
          <w:sz w:val="22"/>
          <w:szCs w:val="22"/>
        </w:rPr>
        <w:t>měsíců od stanovení diagnózy.</w:t>
      </w:r>
      <w:r w:rsidR="0090419F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9</w:t>
      </w:r>
      <w:r w:rsidRPr="00CA1C3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077BA" w:rsidRPr="00CA1C3A">
        <w:rPr>
          <w:rFonts w:asciiTheme="minorHAnsi" w:hAnsiTheme="minorHAnsi" w:cstheme="minorHAnsi"/>
          <w:color w:val="000000"/>
          <w:sz w:val="22"/>
          <w:szCs w:val="22"/>
        </w:rPr>
        <w:t>Funkce sleziny pak částečně přebírají ostatní or</w:t>
      </w:r>
      <w:r w:rsidR="00A14682" w:rsidRPr="00CA1C3A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B077BA" w:rsidRPr="00CA1C3A">
        <w:rPr>
          <w:rFonts w:asciiTheme="minorHAnsi" w:hAnsiTheme="minorHAnsi" w:cstheme="minorHAnsi"/>
          <w:color w:val="000000"/>
          <w:sz w:val="22"/>
          <w:szCs w:val="22"/>
        </w:rPr>
        <w:t>ány</w:t>
      </w:r>
      <w:r w:rsidR="0069060B" w:rsidRPr="00CA1C3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90032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6136" w:rsidRPr="00CA1C3A">
        <w:rPr>
          <w:rFonts w:asciiTheme="minorHAnsi" w:hAnsiTheme="minorHAnsi" w:cstheme="minorHAnsi"/>
          <w:color w:val="000000"/>
          <w:sz w:val="22"/>
          <w:szCs w:val="22"/>
        </w:rPr>
        <w:t>například játra, kostní dřeň i lymfatické tkáně.</w:t>
      </w:r>
      <w:r w:rsidR="00676B6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10</w:t>
      </w:r>
      <w:r w:rsidR="003F6B24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 Imunitní systém ovšem zůstává oslaben.</w:t>
      </w:r>
      <w:r w:rsidR="00E4186B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35BF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Nejdůležitější </w:t>
      </w:r>
      <w:r w:rsidR="16D62250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je, aby každý pacient měl souhrnné informace o splenektomii, znal </w:t>
      </w:r>
      <w:r w:rsidR="00B077BA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všechna </w:t>
      </w:r>
      <w:r w:rsidR="16D62250" w:rsidRPr="00CA1C3A">
        <w:rPr>
          <w:rFonts w:asciiTheme="minorHAnsi" w:hAnsiTheme="minorHAnsi" w:cstheme="minorHAnsi"/>
          <w:color w:val="000000"/>
          <w:sz w:val="22"/>
          <w:szCs w:val="22"/>
        </w:rPr>
        <w:t>její rizika a byl připraven na to, co po tomto zákrok</w:t>
      </w:r>
      <w:r w:rsidR="557B0781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u může </w:t>
      </w:r>
      <w:r w:rsidR="00B077BA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následovat, pečlivě sledoval svůj zdravotní stav a jakékoli komplikace </w:t>
      </w:r>
      <w:r w:rsidR="005444E0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včas </w:t>
      </w:r>
      <w:r w:rsidR="00B077BA" w:rsidRPr="00CA1C3A">
        <w:rPr>
          <w:rFonts w:asciiTheme="minorHAnsi" w:hAnsiTheme="minorHAnsi" w:cstheme="minorHAnsi"/>
          <w:color w:val="000000"/>
          <w:sz w:val="22"/>
          <w:szCs w:val="22"/>
        </w:rPr>
        <w:t>řešil se svým lékařem.</w:t>
      </w:r>
      <w:r w:rsidR="004217FC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2ED3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Faktem zůstává, že slezina má v našem organismu na starosti řadu úkolů, které </w:t>
      </w:r>
      <w:r w:rsidR="00B077BA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jsou pro </w:t>
      </w:r>
      <w:r w:rsidR="005C62D9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jeho </w:t>
      </w:r>
      <w:r w:rsidR="00B077BA" w:rsidRPr="00CA1C3A">
        <w:rPr>
          <w:rFonts w:asciiTheme="minorHAnsi" w:hAnsiTheme="minorHAnsi" w:cstheme="minorHAnsi"/>
          <w:color w:val="000000"/>
          <w:sz w:val="22"/>
          <w:szCs w:val="22"/>
        </w:rPr>
        <w:t>správné fungování důlež</w:t>
      </w:r>
      <w:r w:rsidR="00A14682" w:rsidRPr="00CA1C3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B077BA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té. </w:t>
      </w:r>
      <w:r w:rsidR="00482ED3" w:rsidRPr="00CA1C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C236F0" w14:textId="69C27132" w:rsidR="007265DE" w:rsidRPr="00CA1C3A" w:rsidRDefault="007265DE" w:rsidP="53FB142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A8E333" w14:textId="77777777" w:rsidR="007265DE" w:rsidRPr="00CA1C3A" w:rsidRDefault="007265DE" w:rsidP="007265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Kontakt pro média: </w:t>
      </w:r>
    </w:p>
    <w:p w14:paraId="0420F49F" w14:textId="77777777" w:rsidR="007265DE" w:rsidRPr="00CA1C3A" w:rsidRDefault="007265DE" w:rsidP="007265D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3D76C7" w14:textId="3D2A7DB7" w:rsidR="007265DE" w:rsidRPr="00CA1C3A" w:rsidRDefault="007265DE" w:rsidP="007265DE">
      <w:pPr>
        <w:rPr>
          <w:rStyle w:val="Hypertextovodkaz"/>
          <w:rFonts w:asciiTheme="minorHAnsi" w:hAnsiTheme="minorHAnsi" w:cstheme="minorHAnsi"/>
          <w:color w:val="4472C4" w:themeColor="accent1"/>
          <w:sz w:val="22"/>
          <w:szCs w:val="22"/>
        </w:rPr>
      </w:pPr>
      <w:r w:rsidRPr="00CA1C3A">
        <w:rPr>
          <w:rFonts w:asciiTheme="minorHAnsi" w:hAnsiTheme="minorHAnsi" w:cstheme="minorHAnsi"/>
          <w:sz w:val="22"/>
          <w:szCs w:val="22"/>
        </w:rPr>
        <w:t xml:space="preserve">Michaela </w:t>
      </w:r>
      <w:proofErr w:type="spellStart"/>
      <w:r w:rsidRPr="00CA1C3A">
        <w:rPr>
          <w:rFonts w:asciiTheme="minorHAnsi" w:hAnsiTheme="minorHAnsi" w:cstheme="minorHAnsi"/>
          <w:sz w:val="22"/>
          <w:szCs w:val="22"/>
        </w:rPr>
        <w:t>Juračáková</w:t>
      </w:r>
      <w:proofErr w:type="spellEnd"/>
      <w:r w:rsidRPr="00CA1C3A">
        <w:rPr>
          <w:rFonts w:asciiTheme="minorHAnsi" w:hAnsiTheme="minorHAnsi" w:cstheme="minorHAnsi"/>
          <w:sz w:val="22"/>
          <w:szCs w:val="22"/>
        </w:rPr>
        <w:t xml:space="preserve">, PR </w:t>
      </w:r>
      <w:proofErr w:type="spellStart"/>
      <w:r w:rsidRPr="00CA1C3A">
        <w:rPr>
          <w:rFonts w:asciiTheme="minorHAnsi" w:hAnsiTheme="minorHAnsi" w:cstheme="minorHAnsi"/>
          <w:sz w:val="22"/>
          <w:szCs w:val="22"/>
        </w:rPr>
        <w:t>Executive</w:t>
      </w:r>
      <w:proofErr w:type="spellEnd"/>
      <w:r w:rsidRPr="00CA1C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1C3A">
        <w:rPr>
          <w:rFonts w:asciiTheme="minorHAnsi" w:hAnsiTheme="minorHAnsi" w:cstheme="minorHAnsi"/>
          <w:sz w:val="22"/>
          <w:szCs w:val="22"/>
        </w:rPr>
        <w:t>Havas</w:t>
      </w:r>
      <w:proofErr w:type="spellEnd"/>
      <w:r w:rsidRPr="00CA1C3A">
        <w:rPr>
          <w:rFonts w:asciiTheme="minorHAnsi" w:hAnsiTheme="minorHAnsi" w:cstheme="minorHAnsi"/>
          <w:sz w:val="22"/>
          <w:szCs w:val="22"/>
        </w:rPr>
        <w:t xml:space="preserve">, </w:t>
      </w:r>
      <w:r w:rsidRPr="00CA1C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602 766 398, </w:t>
      </w:r>
      <w:hyperlink r:id="rId11" w:history="1">
        <w:r w:rsidRPr="00CA1C3A">
          <w:rPr>
            <w:rStyle w:val="Hypertextovodkaz"/>
            <w:rFonts w:asciiTheme="minorHAnsi" w:hAnsiTheme="minorHAnsi" w:cstheme="minorHAnsi"/>
            <w:color w:val="4472C4" w:themeColor="accent1"/>
            <w:sz w:val="22"/>
            <w:szCs w:val="22"/>
          </w:rPr>
          <w:t>michaela.juracakova@havaspr.com</w:t>
        </w:r>
      </w:hyperlink>
    </w:p>
    <w:p w14:paraId="637D8D76" w14:textId="516429EC" w:rsidR="007265DE" w:rsidRPr="00CA1C3A" w:rsidRDefault="007265DE" w:rsidP="53FB142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9183B" w14:textId="4DDE3950" w:rsidR="007265DE" w:rsidRPr="00CA1C3A" w:rsidRDefault="007265DE" w:rsidP="53FB142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C3A">
        <w:rPr>
          <w:rFonts w:asciiTheme="minorHAnsi" w:hAnsiTheme="minorHAnsi" w:cstheme="minorHAnsi"/>
          <w:b/>
          <w:bCs/>
          <w:sz w:val="22"/>
          <w:szCs w:val="22"/>
        </w:rPr>
        <w:t xml:space="preserve">Zdroje: </w:t>
      </w:r>
    </w:p>
    <w:p w14:paraId="1A56B03C" w14:textId="0795EE4A" w:rsidR="007265DE" w:rsidRPr="00F7449B" w:rsidRDefault="00CE3454" w:rsidP="00F7449B">
      <w:pPr>
        <w:pStyle w:val="Odstavecseseznamem"/>
        <w:numPr>
          <w:ilvl w:val="0"/>
          <w:numId w:val="8"/>
        </w:numP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7449B">
        <w:rPr>
          <w:rFonts w:asciiTheme="minorHAnsi" w:hAnsiTheme="minorHAnsi" w:cstheme="minorHAnsi"/>
          <w:i/>
          <w:iCs/>
          <w:sz w:val="22"/>
          <w:szCs w:val="22"/>
        </w:rPr>
        <w:t>Funkce buněk a lidského těla. Slezina</w:t>
      </w:r>
      <w:r w:rsidRPr="00F7449B">
        <w:rPr>
          <w:rFonts w:asciiTheme="minorHAnsi" w:hAnsiTheme="minorHAnsi" w:cstheme="minorHAnsi"/>
          <w:sz w:val="22"/>
          <w:szCs w:val="22"/>
        </w:rPr>
        <w:t xml:space="preserve"> [online]. Dostupné z: </w:t>
      </w:r>
      <w:hyperlink r:id="rId12" w:history="1">
        <w:r w:rsidRPr="00F7449B">
          <w:rPr>
            <w:rStyle w:val="Hypertextovodkaz"/>
            <w:rFonts w:asciiTheme="minorHAnsi" w:hAnsiTheme="minorHAnsi" w:cstheme="minorHAnsi"/>
            <w:sz w:val="22"/>
            <w:szCs w:val="22"/>
          </w:rPr>
          <w:t>http://fblt.cz/skripta/v-krev-a-organy-imunitniho-systemu/5-slezina/</w:t>
        </w:r>
      </w:hyperlink>
    </w:p>
    <w:p w14:paraId="1DE342AF" w14:textId="1CBAF240" w:rsidR="00CE3454" w:rsidRPr="00F7449B" w:rsidRDefault="00CE3454" w:rsidP="00F7449B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7449B">
        <w:rPr>
          <w:rFonts w:asciiTheme="minorHAnsi" w:hAnsiTheme="minorHAnsi" w:cstheme="minorHAnsi"/>
          <w:sz w:val="22"/>
          <w:szCs w:val="22"/>
        </w:rPr>
        <w:t xml:space="preserve">KABUT, T., WEINBERGEROVÁ, B., KOCMANOVÁ, I. a kol. Prevence infekčních stavů u hematologických pacientů po splenektomii a s funkčním </w:t>
      </w:r>
      <w:proofErr w:type="spellStart"/>
      <w:r w:rsidRPr="00F7449B">
        <w:rPr>
          <w:rFonts w:asciiTheme="minorHAnsi" w:hAnsiTheme="minorHAnsi" w:cstheme="minorHAnsi"/>
          <w:sz w:val="22"/>
          <w:szCs w:val="22"/>
        </w:rPr>
        <w:t>hyposplenismem</w:t>
      </w:r>
      <w:proofErr w:type="spellEnd"/>
      <w:r w:rsidRPr="00F7449B">
        <w:rPr>
          <w:rFonts w:asciiTheme="minorHAnsi" w:hAnsiTheme="minorHAnsi" w:cstheme="minorHAnsi"/>
          <w:sz w:val="22"/>
          <w:szCs w:val="22"/>
        </w:rPr>
        <w:t xml:space="preserve">. </w:t>
      </w:r>
      <w:r w:rsidRPr="00F7449B">
        <w:rPr>
          <w:rFonts w:asciiTheme="minorHAnsi" w:hAnsiTheme="minorHAnsi" w:cstheme="minorHAnsi"/>
          <w:i/>
          <w:iCs/>
          <w:sz w:val="22"/>
          <w:szCs w:val="22"/>
        </w:rPr>
        <w:t>Transfuze a hematologie dnes</w:t>
      </w:r>
      <w:r w:rsidRPr="00F7449B">
        <w:rPr>
          <w:rFonts w:asciiTheme="minorHAnsi" w:hAnsiTheme="minorHAnsi" w:cstheme="minorHAnsi"/>
          <w:sz w:val="22"/>
          <w:szCs w:val="22"/>
        </w:rPr>
        <w:t>. 2018; 4: 304–313.</w:t>
      </w:r>
    </w:p>
    <w:p w14:paraId="4AEC3447" w14:textId="14DA40BA" w:rsidR="00CE3454" w:rsidRPr="00F7449B" w:rsidRDefault="00CE3454" w:rsidP="00F7449B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7449B">
        <w:rPr>
          <w:rFonts w:asciiTheme="minorHAnsi" w:hAnsiTheme="minorHAnsi" w:cstheme="minorHAnsi"/>
          <w:i/>
          <w:iCs/>
          <w:sz w:val="22"/>
          <w:szCs w:val="22"/>
        </w:rPr>
        <w:t>Slezina</w:t>
      </w:r>
      <w:r w:rsidRPr="00F7449B">
        <w:rPr>
          <w:rFonts w:asciiTheme="minorHAnsi" w:hAnsiTheme="minorHAnsi" w:cstheme="minorHAnsi"/>
          <w:sz w:val="22"/>
          <w:szCs w:val="22"/>
        </w:rPr>
        <w:t xml:space="preserve"> [online]. Dostupné z: </w:t>
      </w:r>
      <w:hyperlink r:id="rId13" w:history="1">
        <w:r w:rsidRPr="00F7449B">
          <w:rPr>
            <w:rStyle w:val="Hypertextovodkaz"/>
            <w:rFonts w:asciiTheme="minorHAnsi" w:hAnsiTheme="minorHAnsi" w:cstheme="minorHAnsi"/>
            <w:sz w:val="22"/>
            <w:szCs w:val="22"/>
          </w:rPr>
          <w:t>https://cs.wikipedia.org/wiki/Slezina</w:t>
        </w:r>
      </w:hyperlink>
    </w:p>
    <w:p w14:paraId="0ECD8B95" w14:textId="4348D64A" w:rsidR="00CE3454" w:rsidRPr="00F7449B" w:rsidRDefault="00D01982" w:rsidP="00F7449B">
      <w:pPr>
        <w:pStyle w:val="Odstavecseseznamem"/>
        <w:numPr>
          <w:ilvl w:val="0"/>
          <w:numId w:val="8"/>
        </w:numP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7449B">
        <w:rPr>
          <w:rFonts w:asciiTheme="minorHAnsi" w:hAnsiTheme="minorHAnsi" w:cstheme="minorHAnsi"/>
          <w:sz w:val="22"/>
          <w:szCs w:val="22"/>
        </w:rPr>
        <w:t xml:space="preserve">KLUSÁKOVÁ, Petra. Imunitní trombocytopenie přichází nenápadná. In: </w:t>
      </w:r>
      <w:r w:rsidRPr="00F7449B">
        <w:rPr>
          <w:rFonts w:asciiTheme="minorHAnsi" w:hAnsiTheme="minorHAnsi" w:cstheme="minorHAnsi"/>
          <w:i/>
          <w:iCs/>
          <w:sz w:val="22"/>
          <w:szCs w:val="22"/>
        </w:rPr>
        <w:t>Zdravotnictví a medicína</w:t>
      </w:r>
      <w:r w:rsidRPr="00F7449B">
        <w:rPr>
          <w:rFonts w:asciiTheme="minorHAnsi" w:hAnsiTheme="minorHAnsi" w:cstheme="minorHAnsi"/>
          <w:sz w:val="22"/>
          <w:szCs w:val="22"/>
        </w:rPr>
        <w:t xml:space="preserve"> [online]. Dostupné z: </w:t>
      </w:r>
      <w:hyperlink r:id="rId14" w:history="1">
        <w:r w:rsidRPr="00F7449B">
          <w:rPr>
            <w:rStyle w:val="Hypertextovodkaz"/>
            <w:rFonts w:asciiTheme="minorHAnsi" w:hAnsiTheme="minorHAnsi" w:cstheme="minorHAnsi"/>
            <w:sz w:val="22"/>
            <w:szCs w:val="22"/>
          </w:rPr>
          <w:t>https://zdravi.euro.cz/denni-zpravy/profesni-aktuality/imunitni-trombocytopenie-prichazi-nenapadna-483343</w:t>
        </w:r>
      </w:hyperlink>
    </w:p>
    <w:p w14:paraId="5C51B52A" w14:textId="21F8BC78" w:rsidR="00D01982" w:rsidRPr="00F7449B" w:rsidRDefault="00D01982" w:rsidP="00F7449B">
      <w:pPr>
        <w:pStyle w:val="Odstavecseseznamem"/>
        <w:numPr>
          <w:ilvl w:val="0"/>
          <w:numId w:val="8"/>
        </w:numP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7449B">
        <w:rPr>
          <w:rFonts w:asciiTheme="minorHAnsi" w:hAnsiTheme="minorHAnsi" w:cstheme="minorHAnsi"/>
          <w:sz w:val="22"/>
          <w:szCs w:val="22"/>
        </w:rPr>
        <w:t xml:space="preserve">KOZÁK, Tomáš. </w:t>
      </w:r>
      <w:r w:rsidRPr="00F7449B">
        <w:rPr>
          <w:rFonts w:asciiTheme="minorHAnsi" w:hAnsiTheme="minorHAnsi" w:cstheme="minorHAnsi"/>
          <w:i/>
          <w:iCs/>
          <w:sz w:val="22"/>
          <w:szCs w:val="22"/>
        </w:rPr>
        <w:t>Primární imunitní trombocytopenie (ITP). Informace pro pacienty a jejich blízké</w:t>
      </w:r>
      <w:r w:rsidRPr="00F7449B">
        <w:rPr>
          <w:rFonts w:asciiTheme="minorHAnsi" w:hAnsiTheme="minorHAnsi" w:cstheme="minorHAnsi"/>
          <w:sz w:val="22"/>
          <w:szCs w:val="22"/>
        </w:rPr>
        <w:t xml:space="preserve"> [online]. Dostupné z: </w:t>
      </w:r>
      <w:hyperlink r:id="rId15" w:history="1">
        <w:r w:rsidRPr="00F7449B">
          <w:rPr>
            <w:rStyle w:val="Hypertextovodkaz"/>
            <w:rFonts w:asciiTheme="minorHAnsi" w:hAnsiTheme="minorHAnsi" w:cstheme="minorHAnsi"/>
            <w:sz w:val="22"/>
            <w:szCs w:val="22"/>
          </w:rPr>
          <w:t>http://trombocytopenie.cz/wp-content/uploads/2016/01/ITP_brozura.pdf</w:t>
        </w:r>
      </w:hyperlink>
    </w:p>
    <w:p w14:paraId="5E630C3A" w14:textId="0B482DE6" w:rsidR="00D01982" w:rsidRPr="00F7449B" w:rsidRDefault="00D01982" w:rsidP="00F7449B">
      <w:pPr>
        <w:pStyle w:val="Odstavecseseznamem"/>
        <w:numPr>
          <w:ilvl w:val="0"/>
          <w:numId w:val="8"/>
        </w:numP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7449B">
        <w:rPr>
          <w:rFonts w:asciiTheme="minorHAnsi" w:hAnsiTheme="minorHAnsi" w:cstheme="minorHAnsi"/>
          <w:sz w:val="22"/>
          <w:szCs w:val="22"/>
        </w:rPr>
        <w:t xml:space="preserve">KONÍŘOVÁ, Eva. </w:t>
      </w:r>
      <w:r w:rsidRPr="00F7449B">
        <w:rPr>
          <w:rFonts w:asciiTheme="minorHAnsi" w:hAnsiTheme="minorHAnsi" w:cstheme="minorHAnsi"/>
          <w:i/>
          <w:iCs/>
          <w:sz w:val="22"/>
          <w:szCs w:val="22"/>
        </w:rPr>
        <w:t>Diagnostika imunitní trombocytopenie, primární versus sekundární ITP</w:t>
      </w:r>
      <w:r w:rsidRPr="00F7449B">
        <w:rPr>
          <w:rFonts w:asciiTheme="minorHAnsi" w:hAnsiTheme="minorHAnsi" w:cstheme="minorHAnsi"/>
          <w:sz w:val="22"/>
          <w:szCs w:val="22"/>
        </w:rPr>
        <w:t xml:space="preserve"> [online]. Dostupné z: </w:t>
      </w:r>
      <w:hyperlink r:id="rId16" w:history="1">
        <w:r w:rsidRPr="00F7449B">
          <w:rPr>
            <w:rStyle w:val="Hypertextovodkaz"/>
            <w:rFonts w:asciiTheme="minorHAnsi" w:hAnsiTheme="minorHAnsi" w:cstheme="minorHAnsi"/>
            <w:sz w:val="22"/>
            <w:szCs w:val="22"/>
          </w:rPr>
          <w:t>http://www.trombocytopenie.cz/diagnostika-imunitni-trombocytopenie-primarni-versus-sekundarni-itp/</w:t>
        </w:r>
      </w:hyperlink>
    </w:p>
    <w:p w14:paraId="6B15763E" w14:textId="12F6591E" w:rsidR="00D01982" w:rsidRPr="00F7449B" w:rsidRDefault="00D01982" w:rsidP="00F7449B">
      <w:pPr>
        <w:pStyle w:val="Odstavecseseznamem"/>
        <w:numPr>
          <w:ilvl w:val="0"/>
          <w:numId w:val="8"/>
        </w:numP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7449B">
        <w:rPr>
          <w:rFonts w:asciiTheme="minorHAnsi" w:hAnsiTheme="minorHAnsi" w:cstheme="minorHAnsi"/>
          <w:sz w:val="22"/>
          <w:szCs w:val="22"/>
        </w:rPr>
        <w:t xml:space="preserve">HLUŠÍ Antonín. </w:t>
      </w:r>
      <w:r w:rsidRPr="00F7449B">
        <w:rPr>
          <w:rFonts w:asciiTheme="minorHAnsi" w:hAnsiTheme="minorHAnsi" w:cstheme="minorHAnsi"/>
          <w:i/>
          <w:iCs/>
          <w:sz w:val="22"/>
          <w:szCs w:val="22"/>
        </w:rPr>
        <w:t>Splenektomie u chronické imunitní trombocytopenie dospělých a možnosti predikce léčebné odpovědi</w:t>
      </w:r>
      <w:r w:rsidRPr="00F7449B">
        <w:rPr>
          <w:rFonts w:asciiTheme="minorHAnsi" w:hAnsiTheme="minorHAnsi" w:cstheme="minorHAnsi"/>
          <w:sz w:val="22"/>
          <w:szCs w:val="22"/>
        </w:rPr>
        <w:t xml:space="preserve"> [online]. Dostupné z: </w:t>
      </w:r>
      <w:hyperlink r:id="rId17" w:history="1">
        <w:r w:rsidRPr="00F7449B">
          <w:rPr>
            <w:rStyle w:val="Hypertextovodkaz"/>
            <w:rFonts w:asciiTheme="minorHAnsi" w:hAnsiTheme="minorHAnsi" w:cstheme="minorHAnsi"/>
            <w:sz w:val="22"/>
            <w:szCs w:val="22"/>
          </w:rPr>
          <w:t>http://www.trombocytopenie.cz/splenektomie-u-chronicke-imunitni-trombocytopenie-dospelych-a-moznosti-predikce-lecebne-odpovedi/</w:t>
        </w:r>
      </w:hyperlink>
    </w:p>
    <w:p w14:paraId="0FC59A09" w14:textId="613C97E0" w:rsidR="00D01982" w:rsidRPr="00F7449B" w:rsidRDefault="00A07BE7" w:rsidP="00F7449B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7449B">
        <w:rPr>
          <w:rFonts w:asciiTheme="minorHAnsi" w:hAnsiTheme="minorHAnsi" w:cstheme="minorHAnsi"/>
          <w:sz w:val="22"/>
          <w:szCs w:val="22"/>
        </w:rPr>
        <w:t xml:space="preserve">KOZÁK, T., ČERMÁK, J., ČERVINEK, L. a kol. Doporučení ČHS pro diagnostiku a léčbu imunitní trombocytopenie (ITP). </w:t>
      </w:r>
      <w:r w:rsidRPr="00F7449B">
        <w:rPr>
          <w:rFonts w:asciiTheme="minorHAnsi" w:hAnsiTheme="minorHAnsi" w:cstheme="minorHAnsi"/>
          <w:i/>
          <w:iCs/>
          <w:sz w:val="22"/>
          <w:szCs w:val="22"/>
        </w:rPr>
        <w:t>Transfuze a hematologie dnes</w:t>
      </w:r>
      <w:r w:rsidRPr="00F7449B">
        <w:rPr>
          <w:rFonts w:asciiTheme="minorHAnsi" w:hAnsiTheme="minorHAnsi" w:cstheme="minorHAnsi"/>
          <w:sz w:val="22"/>
          <w:szCs w:val="22"/>
        </w:rPr>
        <w:t>. 2017; 23(3), 158–169.</w:t>
      </w:r>
    </w:p>
    <w:p w14:paraId="6C9B61EF" w14:textId="229D2CA3" w:rsidR="00A07BE7" w:rsidRPr="00F7449B" w:rsidRDefault="00A07BE7" w:rsidP="00F7449B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7449B">
        <w:rPr>
          <w:rFonts w:asciiTheme="minorHAnsi" w:hAnsiTheme="minorHAnsi" w:cstheme="minorHAnsi"/>
          <w:sz w:val="22"/>
          <w:szCs w:val="22"/>
        </w:rPr>
        <w:t xml:space="preserve">PROVAN, D. et al. </w:t>
      </w:r>
      <w:proofErr w:type="spellStart"/>
      <w:r w:rsidRPr="00F7449B">
        <w:rPr>
          <w:rFonts w:asciiTheme="minorHAnsi" w:hAnsiTheme="minorHAnsi" w:cstheme="minorHAnsi"/>
          <w:sz w:val="22"/>
          <w:szCs w:val="22"/>
        </w:rPr>
        <w:t>Updated</w:t>
      </w:r>
      <w:proofErr w:type="spellEnd"/>
      <w:r w:rsidRPr="00F744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49B">
        <w:rPr>
          <w:rFonts w:asciiTheme="minorHAnsi" w:hAnsiTheme="minorHAnsi" w:cstheme="minorHAnsi"/>
          <w:sz w:val="22"/>
          <w:szCs w:val="22"/>
        </w:rPr>
        <w:t>international</w:t>
      </w:r>
      <w:proofErr w:type="spellEnd"/>
      <w:r w:rsidRPr="00F744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49B">
        <w:rPr>
          <w:rFonts w:asciiTheme="minorHAnsi" w:hAnsiTheme="minorHAnsi" w:cstheme="minorHAnsi"/>
          <w:sz w:val="22"/>
          <w:szCs w:val="22"/>
        </w:rPr>
        <w:t>consensus</w:t>
      </w:r>
      <w:proofErr w:type="spellEnd"/>
      <w:r w:rsidRPr="00F7449B">
        <w:rPr>
          <w:rFonts w:asciiTheme="minorHAnsi" w:hAnsiTheme="minorHAnsi" w:cstheme="minorHAnsi"/>
          <w:sz w:val="22"/>
          <w:szCs w:val="22"/>
        </w:rPr>
        <w:t xml:space="preserve"> report on </w:t>
      </w:r>
      <w:proofErr w:type="spellStart"/>
      <w:r w:rsidRPr="00F744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F744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49B">
        <w:rPr>
          <w:rFonts w:asciiTheme="minorHAnsi" w:hAnsiTheme="minorHAnsi" w:cstheme="minorHAnsi"/>
          <w:sz w:val="22"/>
          <w:szCs w:val="22"/>
        </w:rPr>
        <w:t>investigation</w:t>
      </w:r>
      <w:proofErr w:type="spellEnd"/>
      <w:r w:rsidRPr="00F7449B">
        <w:rPr>
          <w:rFonts w:asciiTheme="minorHAnsi" w:hAnsiTheme="minorHAnsi" w:cstheme="minorHAnsi"/>
          <w:sz w:val="22"/>
          <w:szCs w:val="22"/>
        </w:rPr>
        <w:t xml:space="preserve"> and management </w:t>
      </w:r>
      <w:proofErr w:type="spellStart"/>
      <w:r w:rsidRPr="00F744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F744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49B">
        <w:rPr>
          <w:rFonts w:asciiTheme="minorHAnsi" w:hAnsiTheme="minorHAnsi" w:cstheme="minorHAnsi"/>
          <w:sz w:val="22"/>
          <w:szCs w:val="22"/>
        </w:rPr>
        <w:t>primary</w:t>
      </w:r>
      <w:proofErr w:type="spellEnd"/>
      <w:r w:rsidRPr="00F744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49B">
        <w:rPr>
          <w:rFonts w:asciiTheme="minorHAnsi" w:hAnsiTheme="minorHAnsi" w:cstheme="minorHAnsi"/>
          <w:sz w:val="22"/>
          <w:szCs w:val="22"/>
        </w:rPr>
        <w:t>immune</w:t>
      </w:r>
      <w:proofErr w:type="spellEnd"/>
      <w:r w:rsidRPr="00F744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49B">
        <w:rPr>
          <w:rFonts w:asciiTheme="minorHAnsi" w:hAnsiTheme="minorHAnsi" w:cstheme="minorHAnsi"/>
          <w:sz w:val="22"/>
          <w:szCs w:val="22"/>
        </w:rPr>
        <w:t>thrombocytopenia</w:t>
      </w:r>
      <w:proofErr w:type="spellEnd"/>
      <w:r w:rsidRPr="00F7449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449B">
        <w:rPr>
          <w:rFonts w:asciiTheme="minorHAnsi" w:hAnsiTheme="minorHAnsi" w:cstheme="minorHAnsi"/>
          <w:i/>
          <w:iCs/>
          <w:sz w:val="22"/>
          <w:szCs w:val="22"/>
        </w:rPr>
        <w:t>Blood</w:t>
      </w:r>
      <w:proofErr w:type="spellEnd"/>
      <w:r w:rsidRPr="00F744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F7449B">
        <w:rPr>
          <w:rFonts w:asciiTheme="minorHAnsi" w:hAnsiTheme="minorHAnsi" w:cstheme="minorHAnsi"/>
          <w:i/>
          <w:iCs/>
          <w:sz w:val="22"/>
          <w:szCs w:val="22"/>
        </w:rPr>
        <w:t>Adv</w:t>
      </w:r>
      <w:proofErr w:type="spellEnd"/>
      <w:r w:rsidRPr="00F7449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F7449B">
        <w:rPr>
          <w:rFonts w:asciiTheme="minorHAnsi" w:hAnsiTheme="minorHAnsi" w:cstheme="minorHAnsi"/>
          <w:sz w:val="22"/>
          <w:szCs w:val="22"/>
        </w:rPr>
        <w:t xml:space="preserve"> 2019; 3(22), 3780–3817.</w:t>
      </w:r>
    </w:p>
    <w:p w14:paraId="02C6405C" w14:textId="0A9FC66B" w:rsidR="00A07BE7" w:rsidRPr="00F7449B" w:rsidRDefault="00A07BE7" w:rsidP="00F7449B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7449B">
        <w:rPr>
          <w:rFonts w:asciiTheme="minorHAnsi" w:hAnsiTheme="minorHAnsi" w:cstheme="minorHAnsi"/>
          <w:sz w:val="22"/>
          <w:szCs w:val="22"/>
        </w:rPr>
        <w:t xml:space="preserve">uLékaře.cz. </w:t>
      </w:r>
      <w:r w:rsidRPr="00F7449B">
        <w:rPr>
          <w:rFonts w:asciiTheme="minorHAnsi" w:hAnsiTheme="minorHAnsi" w:cstheme="minorHAnsi"/>
          <w:i/>
          <w:iCs/>
          <w:sz w:val="22"/>
          <w:szCs w:val="22"/>
        </w:rPr>
        <w:t>Slezina – orgán, bez kterého lze žít. Jak funguje?</w:t>
      </w:r>
      <w:r w:rsidRPr="00F7449B">
        <w:rPr>
          <w:rFonts w:asciiTheme="minorHAnsi" w:hAnsiTheme="minorHAnsi" w:cstheme="minorHAnsi"/>
          <w:sz w:val="22"/>
          <w:szCs w:val="22"/>
        </w:rPr>
        <w:t xml:space="preserve"> [online]. Dostupné z:  </w:t>
      </w:r>
      <w:hyperlink r:id="rId18" w:history="1">
        <w:r w:rsidRPr="00F7449B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https://www.ulekare.cz/clanek/slezina-1180</w:t>
        </w:r>
      </w:hyperlink>
    </w:p>
    <w:sectPr w:rsidR="00A07BE7" w:rsidRPr="00F7449B" w:rsidSect="00FB3AAC">
      <w:headerReference w:type="default" r:id="rId19"/>
      <w:footerReference w:type="default" r:id="rId20"/>
      <w:pgSz w:w="11906" w:h="16838"/>
      <w:pgMar w:top="1385" w:right="1418" w:bottom="1418" w:left="1418" w:header="614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5ACD" w14:textId="77777777" w:rsidR="00606A04" w:rsidRDefault="00606A04" w:rsidP="00DA5CEA">
      <w:r>
        <w:separator/>
      </w:r>
    </w:p>
  </w:endnote>
  <w:endnote w:type="continuationSeparator" w:id="0">
    <w:p w14:paraId="3852FF00" w14:textId="77777777" w:rsidR="00606A04" w:rsidRDefault="00606A04" w:rsidP="00DA5CEA">
      <w:r>
        <w:continuationSeparator/>
      </w:r>
    </w:p>
  </w:endnote>
  <w:endnote w:type="continuationNotice" w:id="1">
    <w:p w14:paraId="17C012AD" w14:textId="77777777" w:rsidR="00606A04" w:rsidRDefault="00606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ACAE" w14:textId="77777777" w:rsidR="00E95AF2" w:rsidRDefault="00E95AF2" w:rsidP="00E95AF2">
    <w:pPr>
      <w:pStyle w:val="Zpat"/>
      <w:ind w:left="5103" w:hanging="5415"/>
      <w:jc w:val="right"/>
      <w:rPr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</w:rPr>
      <w:t xml:space="preserve">   </w:t>
    </w:r>
  </w:p>
  <w:p w14:paraId="77B4EEE7" w14:textId="0AB70F24" w:rsidR="000A626D" w:rsidRDefault="000F746B" w:rsidP="000A626D">
    <w:pPr>
      <w:pStyle w:val="Zpat"/>
      <w:ind w:left="5103" w:hanging="5415"/>
      <w:jc w:val="right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64B5A4E" wp14:editId="6E9C9A68">
          <wp:simplePos x="0" y="0"/>
          <wp:positionH relativeFrom="margin">
            <wp:posOffset>48760</wp:posOffset>
          </wp:positionH>
          <wp:positionV relativeFrom="paragraph">
            <wp:posOffset>104194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3E0C40" w14:textId="0D3A2556" w:rsidR="000A626D" w:rsidRPr="008F3A58" w:rsidRDefault="000A626D" w:rsidP="000A626D">
    <w:pPr>
      <w:pStyle w:val="Zpat"/>
      <w:ind w:left="5103" w:hanging="5415"/>
      <w:jc w:val="right"/>
      <w:rPr>
        <w:sz w:val="16"/>
        <w:szCs w:val="16"/>
      </w:rPr>
    </w:pPr>
    <w:r>
      <w:rPr>
        <w:sz w:val="16"/>
        <w:szCs w:val="16"/>
      </w:rPr>
      <w:t xml:space="preserve">      </w:t>
    </w:r>
    <w:proofErr w:type="spellStart"/>
    <w:r w:rsidRPr="008F3A58">
      <w:rPr>
        <w:sz w:val="16"/>
        <w:szCs w:val="16"/>
      </w:rPr>
      <w:t>Novartis</w:t>
    </w:r>
    <w:proofErr w:type="spellEnd"/>
    <w:r w:rsidRPr="008F3A58">
      <w:rPr>
        <w:sz w:val="16"/>
        <w:szCs w:val="16"/>
      </w:rPr>
      <w:t xml:space="preserve">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4E908913" w14:textId="773ADB95" w:rsidR="00952185" w:rsidRPr="00901B2B" w:rsidRDefault="000A626D" w:rsidP="000A626D">
    <w:pPr>
      <w:pStyle w:val="Zpat"/>
      <w:tabs>
        <w:tab w:val="left" w:pos="2068"/>
      </w:tabs>
      <w:jc w:val="right"/>
      <w:rPr>
        <w:sz w:val="16"/>
        <w:szCs w:val="16"/>
        <w:lang w:val="de-DE"/>
      </w:rPr>
    </w:pPr>
    <w:r>
      <w:rPr>
        <w:sz w:val="16"/>
        <w:szCs w:val="16"/>
      </w:rPr>
      <w:t xml:space="preserve">                     </w:t>
    </w:r>
    <w:r w:rsidRPr="008F3A58"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Pr="008F3A58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Pr="008F3A58">
      <w:rPr>
        <w:sz w:val="16"/>
        <w:szCs w:val="16"/>
      </w:rPr>
      <w:t xml:space="preserve"> </w:t>
    </w:r>
    <w:r w:rsidRPr="00457531">
      <w:rPr>
        <w:sz w:val="16"/>
        <w:szCs w:val="16"/>
        <w:lang w:val="de-DE"/>
      </w:rPr>
      <w:t>tel.: +420 225 775 111, www.novartis.cz, info.cz@novartis.com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F8B3" w14:textId="77777777" w:rsidR="00606A04" w:rsidRDefault="00606A04" w:rsidP="00DA5CEA">
      <w:r>
        <w:separator/>
      </w:r>
    </w:p>
  </w:footnote>
  <w:footnote w:type="continuationSeparator" w:id="0">
    <w:p w14:paraId="72F2D563" w14:textId="77777777" w:rsidR="00606A04" w:rsidRDefault="00606A04" w:rsidP="00DA5CEA">
      <w:r>
        <w:continuationSeparator/>
      </w:r>
    </w:p>
  </w:footnote>
  <w:footnote w:type="continuationNotice" w:id="1">
    <w:p w14:paraId="07F568EC" w14:textId="77777777" w:rsidR="00606A04" w:rsidRDefault="00606A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4491" w14:textId="18818DCE" w:rsidR="008C360E" w:rsidRDefault="008C360E" w:rsidP="008C360E">
    <w:pPr>
      <w:ind w:left="2124" w:firstLine="708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04E1EB" wp14:editId="7B5964C3">
          <wp:simplePos x="0" y="0"/>
          <wp:positionH relativeFrom="column">
            <wp:posOffset>-647984</wp:posOffset>
          </wp:positionH>
          <wp:positionV relativeFrom="paragraph">
            <wp:posOffset>-178435</wp:posOffset>
          </wp:positionV>
          <wp:extent cx="1295400" cy="647700"/>
          <wp:effectExtent l="0" t="0" r="0" b="0"/>
          <wp:wrapNone/>
          <wp:docPr id="5" name="Obrázek 1" descr="Obsah obrázku kreslení,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12D2D" w14:textId="1B997DA3" w:rsidR="008C360E" w:rsidRPr="008C360E" w:rsidRDefault="008C360E" w:rsidP="008C360E">
    <w:pPr>
      <w:ind w:left="6372"/>
    </w:pPr>
    <w:r>
      <w:rPr>
        <w:rFonts w:ascii="Arial" w:hAnsi="Arial" w:cs="Arial"/>
        <w:b/>
        <w:bCs/>
        <w:color w:val="000000"/>
        <w:sz w:val="20"/>
        <w:szCs w:val="20"/>
      </w:rPr>
      <w:t xml:space="preserve">         </w:t>
    </w:r>
    <w:r w:rsidRPr="008C360E">
      <w:rPr>
        <w:rFonts w:ascii="Arial" w:hAnsi="Arial" w:cs="Arial"/>
        <w:color w:val="000000"/>
        <w:sz w:val="20"/>
        <w:szCs w:val="20"/>
      </w:rPr>
      <w:t>CZ2103112242-03/2021</w:t>
    </w:r>
  </w:p>
  <w:p w14:paraId="11EBC4DD" w14:textId="3C154EEC" w:rsidR="00DA5CEA" w:rsidRDefault="008C360E" w:rsidP="00DA5CEA">
    <w:pPr>
      <w:pStyle w:val="Zhlav"/>
      <w:ind w:hanging="99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54A1"/>
    <w:multiLevelType w:val="hybridMultilevel"/>
    <w:tmpl w:val="2F40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3C1A"/>
    <w:multiLevelType w:val="hybridMultilevel"/>
    <w:tmpl w:val="692E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E0A"/>
    <w:multiLevelType w:val="multilevel"/>
    <w:tmpl w:val="222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9B5480"/>
    <w:multiLevelType w:val="hybridMultilevel"/>
    <w:tmpl w:val="B5586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BED"/>
    <w:multiLevelType w:val="hybridMultilevel"/>
    <w:tmpl w:val="5FB2AB34"/>
    <w:lvl w:ilvl="0" w:tplc="80F842C4">
      <w:start w:val="1"/>
      <w:numFmt w:val="decimal"/>
      <w:lvlText w:val="%1."/>
      <w:lvlJc w:val="left"/>
      <w:pPr>
        <w:ind w:left="720" w:hanging="360"/>
      </w:pPr>
    </w:lvl>
    <w:lvl w:ilvl="1" w:tplc="C81C92D8">
      <w:start w:val="1"/>
      <w:numFmt w:val="lowerLetter"/>
      <w:lvlText w:val="%2."/>
      <w:lvlJc w:val="left"/>
      <w:pPr>
        <w:ind w:left="1440" w:hanging="360"/>
      </w:pPr>
    </w:lvl>
    <w:lvl w:ilvl="2" w:tplc="DEE6CEDA">
      <w:start w:val="1"/>
      <w:numFmt w:val="lowerRoman"/>
      <w:lvlText w:val="%3."/>
      <w:lvlJc w:val="right"/>
      <w:pPr>
        <w:ind w:left="2160" w:hanging="180"/>
      </w:pPr>
    </w:lvl>
    <w:lvl w:ilvl="3" w:tplc="33A804A2">
      <w:start w:val="1"/>
      <w:numFmt w:val="decimal"/>
      <w:lvlText w:val="%4."/>
      <w:lvlJc w:val="left"/>
      <w:pPr>
        <w:ind w:left="2880" w:hanging="360"/>
      </w:pPr>
    </w:lvl>
    <w:lvl w:ilvl="4" w:tplc="33F22010">
      <w:start w:val="1"/>
      <w:numFmt w:val="lowerLetter"/>
      <w:lvlText w:val="%5."/>
      <w:lvlJc w:val="left"/>
      <w:pPr>
        <w:ind w:left="3600" w:hanging="360"/>
      </w:pPr>
    </w:lvl>
    <w:lvl w:ilvl="5" w:tplc="629EE530">
      <w:start w:val="1"/>
      <w:numFmt w:val="lowerRoman"/>
      <w:lvlText w:val="%6."/>
      <w:lvlJc w:val="right"/>
      <w:pPr>
        <w:ind w:left="4320" w:hanging="180"/>
      </w:pPr>
    </w:lvl>
    <w:lvl w:ilvl="6" w:tplc="EAF6A34C">
      <w:start w:val="1"/>
      <w:numFmt w:val="decimal"/>
      <w:lvlText w:val="%7."/>
      <w:lvlJc w:val="left"/>
      <w:pPr>
        <w:ind w:left="5040" w:hanging="360"/>
      </w:pPr>
    </w:lvl>
    <w:lvl w:ilvl="7" w:tplc="343C4A2C">
      <w:start w:val="1"/>
      <w:numFmt w:val="lowerLetter"/>
      <w:lvlText w:val="%8."/>
      <w:lvlJc w:val="left"/>
      <w:pPr>
        <w:ind w:left="5760" w:hanging="360"/>
      </w:pPr>
    </w:lvl>
    <w:lvl w:ilvl="8" w:tplc="D88E46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15C1A"/>
    <w:multiLevelType w:val="hybridMultilevel"/>
    <w:tmpl w:val="F03E2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4494"/>
    <w:multiLevelType w:val="hybridMultilevel"/>
    <w:tmpl w:val="680611D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70AF0"/>
    <w:multiLevelType w:val="hybridMultilevel"/>
    <w:tmpl w:val="AB88F4F8"/>
    <w:lvl w:ilvl="0" w:tplc="767E3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81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60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C2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E0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C1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84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48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63"/>
    <w:rsid w:val="00001E07"/>
    <w:rsid w:val="00002953"/>
    <w:rsid w:val="000061FD"/>
    <w:rsid w:val="0000728F"/>
    <w:rsid w:val="00007326"/>
    <w:rsid w:val="0001052C"/>
    <w:rsid w:val="00010F08"/>
    <w:rsid w:val="000120CE"/>
    <w:rsid w:val="00014164"/>
    <w:rsid w:val="00014FC5"/>
    <w:rsid w:val="00015189"/>
    <w:rsid w:val="000155CF"/>
    <w:rsid w:val="00015D8B"/>
    <w:rsid w:val="00017608"/>
    <w:rsid w:val="000242C8"/>
    <w:rsid w:val="00024ADC"/>
    <w:rsid w:val="000262FE"/>
    <w:rsid w:val="000316CA"/>
    <w:rsid w:val="0003718A"/>
    <w:rsid w:val="00041E25"/>
    <w:rsid w:val="00043624"/>
    <w:rsid w:val="000466F5"/>
    <w:rsid w:val="00046D89"/>
    <w:rsid w:val="00047AB1"/>
    <w:rsid w:val="00054976"/>
    <w:rsid w:val="0005658B"/>
    <w:rsid w:val="00057E6E"/>
    <w:rsid w:val="00060618"/>
    <w:rsid w:val="00061DE3"/>
    <w:rsid w:val="00062C5F"/>
    <w:rsid w:val="00063720"/>
    <w:rsid w:val="00064667"/>
    <w:rsid w:val="00064DC8"/>
    <w:rsid w:val="00066EDB"/>
    <w:rsid w:val="00067725"/>
    <w:rsid w:val="0007025F"/>
    <w:rsid w:val="000713C9"/>
    <w:rsid w:val="00073D1F"/>
    <w:rsid w:val="00074E88"/>
    <w:rsid w:val="000759C5"/>
    <w:rsid w:val="00077524"/>
    <w:rsid w:val="00077AB5"/>
    <w:rsid w:val="00081960"/>
    <w:rsid w:val="00081E43"/>
    <w:rsid w:val="000834E7"/>
    <w:rsid w:val="00083B60"/>
    <w:rsid w:val="00085564"/>
    <w:rsid w:val="00086877"/>
    <w:rsid w:val="00087813"/>
    <w:rsid w:val="0009174C"/>
    <w:rsid w:val="000955C6"/>
    <w:rsid w:val="000A0A7C"/>
    <w:rsid w:val="000A0D31"/>
    <w:rsid w:val="000A21B8"/>
    <w:rsid w:val="000A2E5E"/>
    <w:rsid w:val="000A38AE"/>
    <w:rsid w:val="000A3AA2"/>
    <w:rsid w:val="000A4C8E"/>
    <w:rsid w:val="000A626D"/>
    <w:rsid w:val="000A7FF7"/>
    <w:rsid w:val="000B1C5E"/>
    <w:rsid w:val="000B5CDF"/>
    <w:rsid w:val="000B5EDE"/>
    <w:rsid w:val="000C6A3A"/>
    <w:rsid w:val="000D2235"/>
    <w:rsid w:val="000D6735"/>
    <w:rsid w:val="000D70FB"/>
    <w:rsid w:val="000E1592"/>
    <w:rsid w:val="000E2319"/>
    <w:rsid w:val="000E6362"/>
    <w:rsid w:val="000E63ED"/>
    <w:rsid w:val="000F308C"/>
    <w:rsid w:val="000F4ED3"/>
    <w:rsid w:val="000F67BE"/>
    <w:rsid w:val="000F746B"/>
    <w:rsid w:val="0010026C"/>
    <w:rsid w:val="00100A77"/>
    <w:rsid w:val="001068CB"/>
    <w:rsid w:val="0010752E"/>
    <w:rsid w:val="00113827"/>
    <w:rsid w:val="00115C11"/>
    <w:rsid w:val="00115F44"/>
    <w:rsid w:val="00116C3D"/>
    <w:rsid w:val="001213E0"/>
    <w:rsid w:val="001229E5"/>
    <w:rsid w:val="001260B8"/>
    <w:rsid w:val="001300B7"/>
    <w:rsid w:val="001324F4"/>
    <w:rsid w:val="00134881"/>
    <w:rsid w:val="00140435"/>
    <w:rsid w:val="00141084"/>
    <w:rsid w:val="001414A4"/>
    <w:rsid w:val="00141F25"/>
    <w:rsid w:val="00145D76"/>
    <w:rsid w:val="001479F8"/>
    <w:rsid w:val="001506A9"/>
    <w:rsid w:val="00151E90"/>
    <w:rsid w:val="00153BA7"/>
    <w:rsid w:val="0016314E"/>
    <w:rsid w:val="001632EC"/>
    <w:rsid w:val="00163837"/>
    <w:rsid w:val="00167CBF"/>
    <w:rsid w:val="00170B3E"/>
    <w:rsid w:val="00171A66"/>
    <w:rsid w:val="00172BCF"/>
    <w:rsid w:val="0017388A"/>
    <w:rsid w:val="00175D99"/>
    <w:rsid w:val="00176728"/>
    <w:rsid w:val="00180817"/>
    <w:rsid w:val="001808FB"/>
    <w:rsid w:val="00180D52"/>
    <w:rsid w:val="00182159"/>
    <w:rsid w:val="00184D7B"/>
    <w:rsid w:val="00187D96"/>
    <w:rsid w:val="00190032"/>
    <w:rsid w:val="00190C31"/>
    <w:rsid w:val="00191726"/>
    <w:rsid w:val="0019383C"/>
    <w:rsid w:val="00193C95"/>
    <w:rsid w:val="00194750"/>
    <w:rsid w:val="001A133F"/>
    <w:rsid w:val="001A2295"/>
    <w:rsid w:val="001A2478"/>
    <w:rsid w:val="001A2C1B"/>
    <w:rsid w:val="001A30A9"/>
    <w:rsid w:val="001A5903"/>
    <w:rsid w:val="001A6D58"/>
    <w:rsid w:val="001B1F9B"/>
    <w:rsid w:val="001B4D62"/>
    <w:rsid w:val="001B78A7"/>
    <w:rsid w:val="001C0F6B"/>
    <w:rsid w:val="001C4D15"/>
    <w:rsid w:val="001D041C"/>
    <w:rsid w:val="001D46DF"/>
    <w:rsid w:val="001D5919"/>
    <w:rsid w:val="001E00D2"/>
    <w:rsid w:val="001E1ECB"/>
    <w:rsid w:val="001E308D"/>
    <w:rsid w:val="001E3E87"/>
    <w:rsid w:val="001F153A"/>
    <w:rsid w:val="001F4464"/>
    <w:rsid w:val="001F7008"/>
    <w:rsid w:val="00200523"/>
    <w:rsid w:val="00202EEE"/>
    <w:rsid w:val="00206D15"/>
    <w:rsid w:val="00210C31"/>
    <w:rsid w:val="00211210"/>
    <w:rsid w:val="002127D4"/>
    <w:rsid w:val="00212F52"/>
    <w:rsid w:val="00225712"/>
    <w:rsid w:val="002269F8"/>
    <w:rsid w:val="002276CB"/>
    <w:rsid w:val="00231554"/>
    <w:rsid w:val="00234ABD"/>
    <w:rsid w:val="00237758"/>
    <w:rsid w:val="00242DF3"/>
    <w:rsid w:val="00245658"/>
    <w:rsid w:val="002503E0"/>
    <w:rsid w:val="002511A3"/>
    <w:rsid w:val="002531BE"/>
    <w:rsid w:val="00256C69"/>
    <w:rsid w:val="00256D39"/>
    <w:rsid w:val="0026067A"/>
    <w:rsid w:val="002606C4"/>
    <w:rsid w:val="0026247F"/>
    <w:rsid w:val="0026294D"/>
    <w:rsid w:val="00263E17"/>
    <w:rsid w:val="002644E8"/>
    <w:rsid w:val="00264F6E"/>
    <w:rsid w:val="00266A3D"/>
    <w:rsid w:val="00270001"/>
    <w:rsid w:val="002726E9"/>
    <w:rsid w:val="00275C2D"/>
    <w:rsid w:val="00277E9E"/>
    <w:rsid w:val="0028313A"/>
    <w:rsid w:val="002837F2"/>
    <w:rsid w:val="00284AD1"/>
    <w:rsid w:val="00284C4F"/>
    <w:rsid w:val="00293961"/>
    <w:rsid w:val="00296D69"/>
    <w:rsid w:val="00296F25"/>
    <w:rsid w:val="002A0F15"/>
    <w:rsid w:val="002A27B9"/>
    <w:rsid w:val="002A2CB5"/>
    <w:rsid w:val="002A7FA8"/>
    <w:rsid w:val="002B005B"/>
    <w:rsid w:val="002B1FB3"/>
    <w:rsid w:val="002B7A45"/>
    <w:rsid w:val="002C1FDD"/>
    <w:rsid w:val="002C29D2"/>
    <w:rsid w:val="002C3F20"/>
    <w:rsid w:val="002C7778"/>
    <w:rsid w:val="002D0908"/>
    <w:rsid w:val="002D2E1C"/>
    <w:rsid w:val="002D3038"/>
    <w:rsid w:val="002D33F6"/>
    <w:rsid w:val="002D67FF"/>
    <w:rsid w:val="002D7C72"/>
    <w:rsid w:val="002E0D85"/>
    <w:rsid w:val="002E4DE8"/>
    <w:rsid w:val="002E5FF5"/>
    <w:rsid w:val="002E70A2"/>
    <w:rsid w:val="002E7FD1"/>
    <w:rsid w:val="002F1295"/>
    <w:rsid w:val="002F2585"/>
    <w:rsid w:val="002F2BC0"/>
    <w:rsid w:val="00300A94"/>
    <w:rsid w:val="003029D8"/>
    <w:rsid w:val="00303959"/>
    <w:rsid w:val="003044D5"/>
    <w:rsid w:val="00304809"/>
    <w:rsid w:val="003054B5"/>
    <w:rsid w:val="0031038A"/>
    <w:rsid w:val="00326C48"/>
    <w:rsid w:val="00326E39"/>
    <w:rsid w:val="00330845"/>
    <w:rsid w:val="00330C05"/>
    <w:rsid w:val="00333077"/>
    <w:rsid w:val="00337340"/>
    <w:rsid w:val="003373D7"/>
    <w:rsid w:val="0034288E"/>
    <w:rsid w:val="003451FF"/>
    <w:rsid w:val="00346656"/>
    <w:rsid w:val="00347659"/>
    <w:rsid w:val="00347D93"/>
    <w:rsid w:val="0035131A"/>
    <w:rsid w:val="00351548"/>
    <w:rsid w:val="003520E5"/>
    <w:rsid w:val="00355B4A"/>
    <w:rsid w:val="00360E68"/>
    <w:rsid w:val="003636A7"/>
    <w:rsid w:val="00363AC3"/>
    <w:rsid w:val="00364EB8"/>
    <w:rsid w:val="00365775"/>
    <w:rsid w:val="00367D76"/>
    <w:rsid w:val="0037108E"/>
    <w:rsid w:val="00373743"/>
    <w:rsid w:val="003739EE"/>
    <w:rsid w:val="003857F2"/>
    <w:rsid w:val="00397B81"/>
    <w:rsid w:val="003A09C3"/>
    <w:rsid w:val="003A2976"/>
    <w:rsid w:val="003A528E"/>
    <w:rsid w:val="003A68E9"/>
    <w:rsid w:val="003B3AC4"/>
    <w:rsid w:val="003C3AE8"/>
    <w:rsid w:val="003C4F97"/>
    <w:rsid w:val="003C5FE2"/>
    <w:rsid w:val="003C67F2"/>
    <w:rsid w:val="003D05D6"/>
    <w:rsid w:val="003D1284"/>
    <w:rsid w:val="003D2481"/>
    <w:rsid w:val="003D2F35"/>
    <w:rsid w:val="003D73CD"/>
    <w:rsid w:val="003E10E1"/>
    <w:rsid w:val="003F21A2"/>
    <w:rsid w:val="003F248A"/>
    <w:rsid w:val="003F3913"/>
    <w:rsid w:val="003F5C7C"/>
    <w:rsid w:val="003F6B24"/>
    <w:rsid w:val="004018C5"/>
    <w:rsid w:val="0040615B"/>
    <w:rsid w:val="004067B8"/>
    <w:rsid w:val="0041156B"/>
    <w:rsid w:val="004143EF"/>
    <w:rsid w:val="00415A0D"/>
    <w:rsid w:val="004208D7"/>
    <w:rsid w:val="004217FC"/>
    <w:rsid w:val="00422A38"/>
    <w:rsid w:val="00423280"/>
    <w:rsid w:val="00423EC1"/>
    <w:rsid w:val="004258AB"/>
    <w:rsid w:val="00425F85"/>
    <w:rsid w:val="00431B2E"/>
    <w:rsid w:val="00431B9E"/>
    <w:rsid w:val="00433A63"/>
    <w:rsid w:val="0043508C"/>
    <w:rsid w:val="00436786"/>
    <w:rsid w:val="00443AC0"/>
    <w:rsid w:val="00444038"/>
    <w:rsid w:val="00444E6F"/>
    <w:rsid w:val="0044583B"/>
    <w:rsid w:val="004476A5"/>
    <w:rsid w:val="00451BF3"/>
    <w:rsid w:val="00453A0F"/>
    <w:rsid w:val="004541D5"/>
    <w:rsid w:val="0045481B"/>
    <w:rsid w:val="004548FA"/>
    <w:rsid w:val="00457FD7"/>
    <w:rsid w:val="00462D85"/>
    <w:rsid w:val="00463291"/>
    <w:rsid w:val="00466059"/>
    <w:rsid w:val="0046687C"/>
    <w:rsid w:val="004717A4"/>
    <w:rsid w:val="00472465"/>
    <w:rsid w:val="00475575"/>
    <w:rsid w:val="00476474"/>
    <w:rsid w:val="00476990"/>
    <w:rsid w:val="00482ED3"/>
    <w:rsid w:val="00483645"/>
    <w:rsid w:val="00484786"/>
    <w:rsid w:val="004850BB"/>
    <w:rsid w:val="00486B10"/>
    <w:rsid w:val="00491871"/>
    <w:rsid w:val="00491D96"/>
    <w:rsid w:val="004A0643"/>
    <w:rsid w:val="004A1465"/>
    <w:rsid w:val="004A2EF8"/>
    <w:rsid w:val="004A3FCA"/>
    <w:rsid w:val="004A422F"/>
    <w:rsid w:val="004A5F65"/>
    <w:rsid w:val="004A6CB2"/>
    <w:rsid w:val="004B0D8D"/>
    <w:rsid w:val="004B2565"/>
    <w:rsid w:val="004B33E3"/>
    <w:rsid w:val="004B3D5A"/>
    <w:rsid w:val="004B5155"/>
    <w:rsid w:val="004B6CA4"/>
    <w:rsid w:val="004C0514"/>
    <w:rsid w:val="004C0E77"/>
    <w:rsid w:val="004C6E73"/>
    <w:rsid w:val="004D2608"/>
    <w:rsid w:val="004D6502"/>
    <w:rsid w:val="004E05CE"/>
    <w:rsid w:val="004F0309"/>
    <w:rsid w:val="004F14AE"/>
    <w:rsid w:val="004F27C3"/>
    <w:rsid w:val="004F2BBC"/>
    <w:rsid w:val="004F2F09"/>
    <w:rsid w:val="004F4147"/>
    <w:rsid w:val="004F5D0A"/>
    <w:rsid w:val="004F727D"/>
    <w:rsid w:val="004F75C4"/>
    <w:rsid w:val="005022C9"/>
    <w:rsid w:val="005035BF"/>
    <w:rsid w:val="00506D9B"/>
    <w:rsid w:val="00507B3B"/>
    <w:rsid w:val="00511E2F"/>
    <w:rsid w:val="005158B9"/>
    <w:rsid w:val="0052064A"/>
    <w:rsid w:val="00524154"/>
    <w:rsid w:val="00524599"/>
    <w:rsid w:val="005304C3"/>
    <w:rsid w:val="005317C7"/>
    <w:rsid w:val="005322DB"/>
    <w:rsid w:val="00543077"/>
    <w:rsid w:val="005444E0"/>
    <w:rsid w:val="00545805"/>
    <w:rsid w:val="00546867"/>
    <w:rsid w:val="005501A5"/>
    <w:rsid w:val="00550FFA"/>
    <w:rsid w:val="005547ED"/>
    <w:rsid w:val="0055552B"/>
    <w:rsid w:val="0055687A"/>
    <w:rsid w:val="005571DA"/>
    <w:rsid w:val="00557FE9"/>
    <w:rsid w:val="00562763"/>
    <w:rsid w:val="00565FBF"/>
    <w:rsid w:val="005662BE"/>
    <w:rsid w:val="00571851"/>
    <w:rsid w:val="005746E6"/>
    <w:rsid w:val="00575FF2"/>
    <w:rsid w:val="00576615"/>
    <w:rsid w:val="00584DA6"/>
    <w:rsid w:val="005853C3"/>
    <w:rsid w:val="00586B7A"/>
    <w:rsid w:val="00586C80"/>
    <w:rsid w:val="005872EE"/>
    <w:rsid w:val="00590A11"/>
    <w:rsid w:val="005A1E1E"/>
    <w:rsid w:val="005A23A2"/>
    <w:rsid w:val="005A3111"/>
    <w:rsid w:val="005A3ACB"/>
    <w:rsid w:val="005A46E4"/>
    <w:rsid w:val="005A5DD5"/>
    <w:rsid w:val="005A6A97"/>
    <w:rsid w:val="005A6AE3"/>
    <w:rsid w:val="005A6D2D"/>
    <w:rsid w:val="005A725F"/>
    <w:rsid w:val="005A72EB"/>
    <w:rsid w:val="005A79A5"/>
    <w:rsid w:val="005A7FF5"/>
    <w:rsid w:val="005B4265"/>
    <w:rsid w:val="005B73AC"/>
    <w:rsid w:val="005C1AC2"/>
    <w:rsid w:val="005C27FE"/>
    <w:rsid w:val="005C62D9"/>
    <w:rsid w:val="005C6E34"/>
    <w:rsid w:val="005C7739"/>
    <w:rsid w:val="005C780D"/>
    <w:rsid w:val="005D1BBB"/>
    <w:rsid w:val="005D4030"/>
    <w:rsid w:val="005D4301"/>
    <w:rsid w:val="005D763D"/>
    <w:rsid w:val="005E07A4"/>
    <w:rsid w:val="005E2D4B"/>
    <w:rsid w:val="005E447A"/>
    <w:rsid w:val="005E6096"/>
    <w:rsid w:val="005E6136"/>
    <w:rsid w:val="005E6623"/>
    <w:rsid w:val="005E72BA"/>
    <w:rsid w:val="005F3667"/>
    <w:rsid w:val="005F5CAF"/>
    <w:rsid w:val="005F7FC4"/>
    <w:rsid w:val="00600AC8"/>
    <w:rsid w:val="00601BCE"/>
    <w:rsid w:val="0060481B"/>
    <w:rsid w:val="00605879"/>
    <w:rsid w:val="006059B2"/>
    <w:rsid w:val="00605D4D"/>
    <w:rsid w:val="00606A04"/>
    <w:rsid w:val="00607788"/>
    <w:rsid w:val="0061207D"/>
    <w:rsid w:val="00613C5B"/>
    <w:rsid w:val="00615B71"/>
    <w:rsid w:val="006212FD"/>
    <w:rsid w:val="0062137D"/>
    <w:rsid w:val="0062758D"/>
    <w:rsid w:val="00633868"/>
    <w:rsid w:val="00634F91"/>
    <w:rsid w:val="00635EED"/>
    <w:rsid w:val="00636DB0"/>
    <w:rsid w:val="006374C9"/>
    <w:rsid w:val="00640A05"/>
    <w:rsid w:val="00640E00"/>
    <w:rsid w:val="00643D07"/>
    <w:rsid w:val="0064589A"/>
    <w:rsid w:val="00646471"/>
    <w:rsid w:val="00647F2A"/>
    <w:rsid w:val="00653A81"/>
    <w:rsid w:val="006542E7"/>
    <w:rsid w:val="00655C51"/>
    <w:rsid w:val="006560F9"/>
    <w:rsid w:val="00664E1C"/>
    <w:rsid w:val="00664EFF"/>
    <w:rsid w:val="006736FA"/>
    <w:rsid w:val="00674E68"/>
    <w:rsid w:val="006760B9"/>
    <w:rsid w:val="00676B62"/>
    <w:rsid w:val="00677C71"/>
    <w:rsid w:val="006803C6"/>
    <w:rsid w:val="00683F52"/>
    <w:rsid w:val="006842F8"/>
    <w:rsid w:val="0068546B"/>
    <w:rsid w:val="0069060B"/>
    <w:rsid w:val="00691464"/>
    <w:rsid w:val="006919B2"/>
    <w:rsid w:val="00695500"/>
    <w:rsid w:val="0069629D"/>
    <w:rsid w:val="00696E58"/>
    <w:rsid w:val="00696FE6"/>
    <w:rsid w:val="00697823"/>
    <w:rsid w:val="006A2708"/>
    <w:rsid w:val="006A6445"/>
    <w:rsid w:val="006B29B1"/>
    <w:rsid w:val="006B3DDE"/>
    <w:rsid w:val="006B4950"/>
    <w:rsid w:val="006B54D6"/>
    <w:rsid w:val="006C1BDF"/>
    <w:rsid w:val="006C1CBB"/>
    <w:rsid w:val="006C70D3"/>
    <w:rsid w:val="006C7A80"/>
    <w:rsid w:val="006D34E0"/>
    <w:rsid w:val="006D3512"/>
    <w:rsid w:val="006D4C99"/>
    <w:rsid w:val="006D57E6"/>
    <w:rsid w:val="006D7718"/>
    <w:rsid w:val="006E07CB"/>
    <w:rsid w:val="006E0E3D"/>
    <w:rsid w:val="006E2559"/>
    <w:rsid w:val="006E3694"/>
    <w:rsid w:val="006E5595"/>
    <w:rsid w:val="006E579B"/>
    <w:rsid w:val="006E6619"/>
    <w:rsid w:val="006F0726"/>
    <w:rsid w:val="006F0D0B"/>
    <w:rsid w:val="006F111B"/>
    <w:rsid w:val="006F1CA1"/>
    <w:rsid w:val="006F286F"/>
    <w:rsid w:val="006F2C8D"/>
    <w:rsid w:val="006F43F6"/>
    <w:rsid w:val="006F4EC4"/>
    <w:rsid w:val="00700D4B"/>
    <w:rsid w:val="00700DCC"/>
    <w:rsid w:val="007018A3"/>
    <w:rsid w:val="00701CFB"/>
    <w:rsid w:val="007049BD"/>
    <w:rsid w:val="00707AF9"/>
    <w:rsid w:val="00710DB8"/>
    <w:rsid w:val="007120C2"/>
    <w:rsid w:val="00714EAF"/>
    <w:rsid w:val="007216B4"/>
    <w:rsid w:val="00721748"/>
    <w:rsid w:val="00721A43"/>
    <w:rsid w:val="00722AC6"/>
    <w:rsid w:val="00724554"/>
    <w:rsid w:val="0072549E"/>
    <w:rsid w:val="00725AD3"/>
    <w:rsid w:val="0072625F"/>
    <w:rsid w:val="007265DE"/>
    <w:rsid w:val="0072761F"/>
    <w:rsid w:val="00727C76"/>
    <w:rsid w:val="007316EB"/>
    <w:rsid w:val="00734B54"/>
    <w:rsid w:val="007438AD"/>
    <w:rsid w:val="00745434"/>
    <w:rsid w:val="00750990"/>
    <w:rsid w:val="00751725"/>
    <w:rsid w:val="0075197E"/>
    <w:rsid w:val="007538C2"/>
    <w:rsid w:val="00753908"/>
    <w:rsid w:val="00753A20"/>
    <w:rsid w:val="00754D83"/>
    <w:rsid w:val="00762ADB"/>
    <w:rsid w:val="007636C8"/>
    <w:rsid w:val="007643FB"/>
    <w:rsid w:val="00766A6D"/>
    <w:rsid w:val="0077070C"/>
    <w:rsid w:val="007732E2"/>
    <w:rsid w:val="00773966"/>
    <w:rsid w:val="00774619"/>
    <w:rsid w:val="00775607"/>
    <w:rsid w:val="00777E1A"/>
    <w:rsid w:val="00780680"/>
    <w:rsid w:val="00784595"/>
    <w:rsid w:val="007854DE"/>
    <w:rsid w:val="00787969"/>
    <w:rsid w:val="00787981"/>
    <w:rsid w:val="00791C20"/>
    <w:rsid w:val="0079279E"/>
    <w:rsid w:val="0079493B"/>
    <w:rsid w:val="007A1317"/>
    <w:rsid w:val="007A133F"/>
    <w:rsid w:val="007A1D94"/>
    <w:rsid w:val="007A240C"/>
    <w:rsid w:val="007A721E"/>
    <w:rsid w:val="007A7803"/>
    <w:rsid w:val="007B1195"/>
    <w:rsid w:val="007B5CEF"/>
    <w:rsid w:val="007B78B4"/>
    <w:rsid w:val="007B7E37"/>
    <w:rsid w:val="007C1265"/>
    <w:rsid w:val="007C3073"/>
    <w:rsid w:val="007C4713"/>
    <w:rsid w:val="007C6F25"/>
    <w:rsid w:val="007C77C4"/>
    <w:rsid w:val="007CEA8C"/>
    <w:rsid w:val="007D1557"/>
    <w:rsid w:val="007D1A9A"/>
    <w:rsid w:val="007D2974"/>
    <w:rsid w:val="007D33C8"/>
    <w:rsid w:val="007E0F10"/>
    <w:rsid w:val="007E5239"/>
    <w:rsid w:val="007E5336"/>
    <w:rsid w:val="007E5B21"/>
    <w:rsid w:val="007E5B51"/>
    <w:rsid w:val="007F0C9A"/>
    <w:rsid w:val="007F0CDA"/>
    <w:rsid w:val="007F1A18"/>
    <w:rsid w:val="007F26F4"/>
    <w:rsid w:val="007F2A6E"/>
    <w:rsid w:val="007F3F97"/>
    <w:rsid w:val="007F456B"/>
    <w:rsid w:val="007F459C"/>
    <w:rsid w:val="007F4CCC"/>
    <w:rsid w:val="007F655D"/>
    <w:rsid w:val="007F7959"/>
    <w:rsid w:val="00801007"/>
    <w:rsid w:val="008022E8"/>
    <w:rsid w:val="00802FA0"/>
    <w:rsid w:val="00805335"/>
    <w:rsid w:val="00805FE1"/>
    <w:rsid w:val="00806813"/>
    <w:rsid w:val="00807929"/>
    <w:rsid w:val="008107A5"/>
    <w:rsid w:val="008135FD"/>
    <w:rsid w:val="00816BCE"/>
    <w:rsid w:val="00817310"/>
    <w:rsid w:val="00817CE2"/>
    <w:rsid w:val="00817EA4"/>
    <w:rsid w:val="0082115C"/>
    <w:rsid w:val="00830CF0"/>
    <w:rsid w:val="0083231A"/>
    <w:rsid w:val="0083505F"/>
    <w:rsid w:val="008375E1"/>
    <w:rsid w:val="00842066"/>
    <w:rsid w:val="00842D0F"/>
    <w:rsid w:val="00844480"/>
    <w:rsid w:val="00845BEC"/>
    <w:rsid w:val="0084754E"/>
    <w:rsid w:val="008475AC"/>
    <w:rsid w:val="00853CDB"/>
    <w:rsid w:val="00855651"/>
    <w:rsid w:val="00861CAC"/>
    <w:rsid w:val="00862D80"/>
    <w:rsid w:val="00863A76"/>
    <w:rsid w:val="00865657"/>
    <w:rsid w:val="0087388E"/>
    <w:rsid w:val="008740AB"/>
    <w:rsid w:val="00874BA4"/>
    <w:rsid w:val="00876A77"/>
    <w:rsid w:val="0087706E"/>
    <w:rsid w:val="0087731C"/>
    <w:rsid w:val="008826FD"/>
    <w:rsid w:val="00882C36"/>
    <w:rsid w:val="008907A1"/>
    <w:rsid w:val="00890AA4"/>
    <w:rsid w:val="00891509"/>
    <w:rsid w:val="008930CE"/>
    <w:rsid w:val="00895802"/>
    <w:rsid w:val="008A4310"/>
    <w:rsid w:val="008A44B0"/>
    <w:rsid w:val="008A68CA"/>
    <w:rsid w:val="008B3541"/>
    <w:rsid w:val="008C360E"/>
    <w:rsid w:val="008C5C8F"/>
    <w:rsid w:val="008C6036"/>
    <w:rsid w:val="008C61D5"/>
    <w:rsid w:val="008C7237"/>
    <w:rsid w:val="008D20C8"/>
    <w:rsid w:val="008D22D0"/>
    <w:rsid w:val="008D2455"/>
    <w:rsid w:val="008D4583"/>
    <w:rsid w:val="008D59EE"/>
    <w:rsid w:val="008E0520"/>
    <w:rsid w:val="008E114B"/>
    <w:rsid w:val="008E3A05"/>
    <w:rsid w:val="008E7EC3"/>
    <w:rsid w:val="008F0E61"/>
    <w:rsid w:val="008F30DF"/>
    <w:rsid w:val="008F7195"/>
    <w:rsid w:val="009011F5"/>
    <w:rsid w:val="00901B2B"/>
    <w:rsid w:val="0090259A"/>
    <w:rsid w:val="00903591"/>
    <w:rsid w:val="0090419F"/>
    <w:rsid w:val="00905A12"/>
    <w:rsid w:val="00905E81"/>
    <w:rsid w:val="00906023"/>
    <w:rsid w:val="009079DC"/>
    <w:rsid w:val="0091044E"/>
    <w:rsid w:val="009218CA"/>
    <w:rsid w:val="0092240F"/>
    <w:rsid w:val="00922EAB"/>
    <w:rsid w:val="00925C4B"/>
    <w:rsid w:val="009266DE"/>
    <w:rsid w:val="0093023C"/>
    <w:rsid w:val="00932C5F"/>
    <w:rsid w:val="00934B37"/>
    <w:rsid w:val="009444E3"/>
    <w:rsid w:val="00945B1E"/>
    <w:rsid w:val="00945E4B"/>
    <w:rsid w:val="0094733A"/>
    <w:rsid w:val="00952185"/>
    <w:rsid w:val="0095317E"/>
    <w:rsid w:val="009564F6"/>
    <w:rsid w:val="00960DE9"/>
    <w:rsid w:val="00960F57"/>
    <w:rsid w:val="00961AAD"/>
    <w:rsid w:val="00962A4F"/>
    <w:rsid w:val="00964122"/>
    <w:rsid w:val="00965F6B"/>
    <w:rsid w:val="00967DE6"/>
    <w:rsid w:val="00971100"/>
    <w:rsid w:val="009717C1"/>
    <w:rsid w:val="00977FE4"/>
    <w:rsid w:val="00980267"/>
    <w:rsid w:val="00982182"/>
    <w:rsid w:val="00983016"/>
    <w:rsid w:val="009841A6"/>
    <w:rsid w:val="00986A78"/>
    <w:rsid w:val="00990BC7"/>
    <w:rsid w:val="00992361"/>
    <w:rsid w:val="00993B25"/>
    <w:rsid w:val="00993DCD"/>
    <w:rsid w:val="009A18CB"/>
    <w:rsid w:val="009A2F0C"/>
    <w:rsid w:val="009A3FF4"/>
    <w:rsid w:val="009B4288"/>
    <w:rsid w:val="009B45C2"/>
    <w:rsid w:val="009B78FE"/>
    <w:rsid w:val="009C13BD"/>
    <w:rsid w:val="009C271E"/>
    <w:rsid w:val="009C2ADA"/>
    <w:rsid w:val="009C2D23"/>
    <w:rsid w:val="009C3504"/>
    <w:rsid w:val="009C4B71"/>
    <w:rsid w:val="009C645F"/>
    <w:rsid w:val="009C6888"/>
    <w:rsid w:val="009D185C"/>
    <w:rsid w:val="009D4BB0"/>
    <w:rsid w:val="009D4FF8"/>
    <w:rsid w:val="009E0482"/>
    <w:rsid w:val="009E330B"/>
    <w:rsid w:val="009E63C0"/>
    <w:rsid w:val="009E6E64"/>
    <w:rsid w:val="009F037D"/>
    <w:rsid w:val="009F0484"/>
    <w:rsid w:val="009F22B1"/>
    <w:rsid w:val="009F3269"/>
    <w:rsid w:val="009F3A34"/>
    <w:rsid w:val="009F52C1"/>
    <w:rsid w:val="009F5B21"/>
    <w:rsid w:val="009F6277"/>
    <w:rsid w:val="009F6330"/>
    <w:rsid w:val="009F7C9E"/>
    <w:rsid w:val="009F7F45"/>
    <w:rsid w:val="00A00F33"/>
    <w:rsid w:val="00A01214"/>
    <w:rsid w:val="00A02302"/>
    <w:rsid w:val="00A02A00"/>
    <w:rsid w:val="00A03B38"/>
    <w:rsid w:val="00A079EA"/>
    <w:rsid w:val="00A07BE7"/>
    <w:rsid w:val="00A1053E"/>
    <w:rsid w:val="00A1365B"/>
    <w:rsid w:val="00A14377"/>
    <w:rsid w:val="00A14682"/>
    <w:rsid w:val="00A15829"/>
    <w:rsid w:val="00A15A8E"/>
    <w:rsid w:val="00A22222"/>
    <w:rsid w:val="00A2311A"/>
    <w:rsid w:val="00A23D15"/>
    <w:rsid w:val="00A269B3"/>
    <w:rsid w:val="00A3483E"/>
    <w:rsid w:val="00A378DA"/>
    <w:rsid w:val="00A42996"/>
    <w:rsid w:val="00A43463"/>
    <w:rsid w:val="00A44EF1"/>
    <w:rsid w:val="00A45352"/>
    <w:rsid w:val="00A50757"/>
    <w:rsid w:val="00A51A97"/>
    <w:rsid w:val="00A52251"/>
    <w:rsid w:val="00A52FF2"/>
    <w:rsid w:val="00A54234"/>
    <w:rsid w:val="00A56031"/>
    <w:rsid w:val="00A6506F"/>
    <w:rsid w:val="00A651AD"/>
    <w:rsid w:val="00A66514"/>
    <w:rsid w:val="00A668FB"/>
    <w:rsid w:val="00A66A4A"/>
    <w:rsid w:val="00A66F58"/>
    <w:rsid w:val="00A70653"/>
    <w:rsid w:val="00A7222B"/>
    <w:rsid w:val="00A75293"/>
    <w:rsid w:val="00A7672E"/>
    <w:rsid w:val="00A80D12"/>
    <w:rsid w:val="00A827C3"/>
    <w:rsid w:val="00A84358"/>
    <w:rsid w:val="00A84907"/>
    <w:rsid w:val="00A86A50"/>
    <w:rsid w:val="00A87571"/>
    <w:rsid w:val="00A901F6"/>
    <w:rsid w:val="00A90A1B"/>
    <w:rsid w:val="00A938E8"/>
    <w:rsid w:val="00A959BF"/>
    <w:rsid w:val="00A95C98"/>
    <w:rsid w:val="00A96746"/>
    <w:rsid w:val="00A97F0F"/>
    <w:rsid w:val="00AA1F55"/>
    <w:rsid w:val="00AA2362"/>
    <w:rsid w:val="00AA2CAF"/>
    <w:rsid w:val="00AA2DDB"/>
    <w:rsid w:val="00AA3351"/>
    <w:rsid w:val="00AA4760"/>
    <w:rsid w:val="00AA5AD1"/>
    <w:rsid w:val="00AB0EDC"/>
    <w:rsid w:val="00AB32D7"/>
    <w:rsid w:val="00AB6749"/>
    <w:rsid w:val="00AC2AA9"/>
    <w:rsid w:val="00AC4BEF"/>
    <w:rsid w:val="00AC5B12"/>
    <w:rsid w:val="00AC7BD9"/>
    <w:rsid w:val="00AD0943"/>
    <w:rsid w:val="00AD1017"/>
    <w:rsid w:val="00AD1496"/>
    <w:rsid w:val="00AD2D48"/>
    <w:rsid w:val="00AD451D"/>
    <w:rsid w:val="00AD532C"/>
    <w:rsid w:val="00AD71F8"/>
    <w:rsid w:val="00AE4B5F"/>
    <w:rsid w:val="00AF2EF4"/>
    <w:rsid w:val="00AF3265"/>
    <w:rsid w:val="00AF3DE5"/>
    <w:rsid w:val="00AF53F4"/>
    <w:rsid w:val="00AF74AF"/>
    <w:rsid w:val="00AF7D38"/>
    <w:rsid w:val="00B02915"/>
    <w:rsid w:val="00B02F00"/>
    <w:rsid w:val="00B077BA"/>
    <w:rsid w:val="00B11316"/>
    <w:rsid w:val="00B12EB0"/>
    <w:rsid w:val="00B13EDC"/>
    <w:rsid w:val="00B175CD"/>
    <w:rsid w:val="00B2168C"/>
    <w:rsid w:val="00B2585A"/>
    <w:rsid w:val="00B25DC8"/>
    <w:rsid w:val="00B30B9F"/>
    <w:rsid w:val="00B353E3"/>
    <w:rsid w:val="00B35640"/>
    <w:rsid w:val="00B36EA6"/>
    <w:rsid w:val="00B378F7"/>
    <w:rsid w:val="00B4122E"/>
    <w:rsid w:val="00B421B5"/>
    <w:rsid w:val="00B461EB"/>
    <w:rsid w:val="00B466C7"/>
    <w:rsid w:val="00B4799D"/>
    <w:rsid w:val="00B47A6E"/>
    <w:rsid w:val="00B55A3E"/>
    <w:rsid w:val="00B56C54"/>
    <w:rsid w:val="00B57D97"/>
    <w:rsid w:val="00B60897"/>
    <w:rsid w:val="00B60AA0"/>
    <w:rsid w:val="00B61926"/>
    <w:rsid w:val="00B70D41"/>
    <w:rsid w:val="00B748EE"/>
    <w:rsid w:val="00B75D8C"/>
    <w:rsid w:val="00B803EF"/>
    <w:rsid w:val="00B81FF0"/>
    <w:rsid w:val="00B84B72"/>
    <w:rsid w:val="00B85028"/>
    <w:rsid w:val="00B86431"/>
    <w:rsid w:val="00B90AB9"/>
    <w:rsid w:val="00B90B7A"/>
    <w:rsid w:val="00B93031"/>
    <w:rsid w:val="00B94508"/>
    <w:rsid w:val="00B94CE7"/>
    <w:rsid w:val="00B950AC"/>
    <w:rsid w:val="00B95C0E"/>
    <w:rsid w:val="00B97342"/>
    <w:rsid w:val="00BA0C04"/>
    <w:rsid w:val="00BA0F0F"/>
    <w:rsid w:val="00BA3AA8"/>
    <w:rsid w:val="00BA6AFC"/>
    <w:rsid w:val="00BB1B6A"/>
    <w:rsid w:val="00BB33B8"/>
    <w:rsid w:val="00BB3953"/>
    <w:rsid w:val="00BB3B58"/>
    <w:rsid w:val="00BB7C94"/>
    <w:rsid w:val="00BC151E"/>
    <w:rsid w:val="00BC74D0"/>
    <w:rsid w:val="00BD0E31"/>
    <w:rsid w:val="00BD145D"/>
    <w:rsid w:val="00BD5A0A"/>
    <w:rsid w:val="00BD61B9"/>
    <w:rsid w:val="00BD69AF"/>
    <w:rsid w:val="00BE0835"/>
    <w:rsid w:val="00BE2555"/>
    <w:rsid w:val="00BE28F3"/>
    <w:rsid w:val="00BE2E8B"/>
    <w:rsid w:val="00BE3E54"/>
    <w:rsid w:val="00BE48B4"/>
    <w:rsid w:val="00BF2302"/>
    <w:rsid w:val="00BF2DCB"/>
    <w:rsid w:val="00BF3A64"/>
    <w:rsid w:val="00BF46C9"/>
    <w:rsid w:val="00BF5FF4"/>
    <w:rsid w:val="00BF641D"/>
    <w:rsid w:val="00C0285E"/>
    <w:rsid w:val="00C033C9"/>
    <w:rsid w:val="00C03610"/>
    <w:rsid w:val="00C03E5C"/>
    <w:rsid w:val="00C04920"/>
    <w:rsid w:val="00C05832"/>
    <w:rsid w:val="00C076D6"/>
    <w:rsid w:val="00C10A41"/>
    <w:rsid w:val="00C16BC3"/>
    <w:rsid w:val="00C16F93"/>
    <w:rsid w:val="00C20260"/>
    <w:rsid w:val="00C2034F"/>
    <w:rsid w:val="00C205C6"/>
    <w:rsid w:val="00C2169A"/>
    <w:rsid w:val="00C21EE1"/>
    <w:rsid w:val="00C2298B"/>
    <w:rsid w:val="00C22E34"/>
    <w:rsid w:val="00C23E09"/>
    <w:rsid w:val="00C34721"/>
    <w:rsid w:val="00C34865"/>
    <w:rsid w:val="00C40648"/>
    <w:rsid w:val="00C458E8"/>
    <w:rsid w:val="00C459C0"/>
    <w:rsid w:val="00C4742F"/>
    <w:rsid w:val="00C50823"/>
    <w:rsid w:val="00C55A06"/>
    <w:rsid w:val="00C74178"/>
    <w:rsid w:val="00C75BCB"/>
    <w:rsid w:val="00C80FB2"/>
    <w:rsid w:val="00C81376"/>
    <w:rsid w:val="00C81F2E"/>
    <w:rsid w:val="00C81F7C"/>
    <w:rsid w:val="00C83C57"/>
    <w:rsid w:val="00C84B6B"/>
    <w:rsid w:val="00C85552"/>
    <w:rsid w:val="00C867AA"/>
    <w:rsid w:val="00C90D0F"/>
    <w:rsid w:val="00C94F19"/>
    <w:rsid w:val="00C95D0F"/>
    <w:rsid w:val="00CA1C3A"/>
    <w:rsid w:val="00CA43D9"/>
    <w:rsid w:val="00CB0501"/>
    <w:rsid w:val="00CB1153"/>
    <w:rsid w:val="00CB241F"/>
    <w:rsid w:val="00CB246D"/>
    <w:rsid w:val="00CB25C0"/>
    <w:rsid w:val="00CB2D76"/>
    <w:rsid w:val="00CB472C"/>
    <w:rsid w:val="00CB7ADD"/>
    <w:rsid w:val="00CC130A"/>
    <w:rsid w:val="00CC1D2C"/>
    <w:rsid w:val="00CC2C65"/>
    <w:rsid w:val="00CC2E8B"/>
    <w:rsid w:val="00CC4567"/>
    <w:rsid w:val="00CC4CD9"/>
    <w:rsid w:val="00CC4D6A"/>
    <w:rsid w:val="00CC5B3C"/>
    <w:rsid w:val="00CC63F6"/>
    <w:rsid w:val="00CC7B71"/>
    <w:rsid w:val="00CD13EA"/>
    <w:rsid w:val="00CD1A56"/>
    <w:rsid w:val="00CD1BDA"/>
    <w:rsid w:val="00CD4ACA"/>
    <w:rsid w:val="00CD5C5D"/>
    <w:rsid w:val="00CD61C1"/>
    <w:rsid w:val="00CE128F"/>
    <w:rsid w:val="00CE1374"/>
    <w:rsid w:val="00CE3454"/>
    <w:rsid w:val="00CE3688"/>
    <w:rsid w:val="00CE587F"/>
    <w:rsid w:val="00CE60D5"/>
    <w:rsid w:val="00CE668E"/>
    <w:rsid w:val="00CE770C"/>
    <w:rsid w:val="00CE797F"/>
    <w:rsid w:val="00CF1512"/>
    <w:rsid w:val="00CF431A"/>
    <w:rsid w:val="00CF4DFB"/>
    <w:rsid w:val="00CF7151"/>
    <w:rsid w:val="00CF7B04"/>
    <w:rsid w:val="00D00DF5"/>
    <w:rsid w:val="00D01982"/>
    <w:rsid w:val="00D0211D"/>
    <w:rsid w:val="00D043E1"/>
    <w:rsid w:val="00D06F83"/>
    <w:rsid w:val="00D13C56"/>
    <w:rsid w:val="00D14A1F"/>
    <w:rsid w:val="00D23ACB"/>
    <w:rsid w:val="00D24A7C"/>
    <w:rsid w:val="00D2530B"/>
    <w:rsid w:val="00D31354"/>
    <w:rsid w:val="00D31609"/>
    <w:rsid w:val="00D32826"/>
    <w:rsid w:val="00D33504"/>
    <w:rsid w:val="00D339FC"/>
    <w:rsid w:val="00D4203C"/>
    <w:rsid w:val="00D42D91"/>
    <w:rsid w:val="00D42F19"/>
    <w:rsid w:val="00D43545"/>
    <w:rsid w:val="00D43D87"/>
    <w:rsid w:val="00D44161"/>
    <w:rsid w:val="00D443BD"/>
    <w:rsid w:val="00D44ABB"/>
    <w:rsid w:val="00D50B57"/>
    <w:rsid w:val="00D518C4"/>
    <w:rsid w:val="00D53558"/>
    <w:rsid w:val="00D55F17"/>
    <w:rsid w:val="00D618CD"/>
    <w:rsid w:val="00D65D47"/>
    <w:rsid w:val="00D7379B"/>
    <w:rsid w:val="00D73E3A"/>
    <w:rsid w:val="00D740AC"/>
    <w:rsid w:val="00D76D59"/>
    <w:rsid w:val="00D81529"/>
    <w:rsid w:val="00D8486F"/>
    <w:rsid w:val="00D86A6B"/>
    <w:rsid w:val="00D86BC7"/>
    <w:rsid w:val="00D873A0"/>
    <w:rsid w:val="00D921B3"/>
    <w:rsid w:val="00D92316"/>
    <w:rsid w:val="00D96344"/>
    <w:rsid w:val="00DA192E"/>
    <w:rsid w:val="00DA5CEA"/>
    <w:rsid w:val="00DA7E81"/>
    <w:rsid w:val="00DB1E2F"/>
    <w:rsid w:val="00DB347A"/>
    <w:rsid w:val="00DB3FC1"/>
    <w:rsid w:val="00DB59BC"/>
    <w:rsid w:val="00DB60B1"/>
    <w:rsid w:val="00DB69FD"/>
    <w:rsid w:val="00DC118D"/>
    <w:rsid w:val="00DC1CB5"/>
    <w:rsid w:val="00DC556A"/>
    <w:rsid w:val="00DC5C91"/>
    <w:rsid w:val="00DD0E3B"/>
    <w:rsid w:val="00DD1EAD"/>
    <w:rsid w:val="00DD2417"/>
    <w:rsid w:val="00DD4E39"/>
    <w:rsid w:val="00DF2957"/>
    <w:rsid w:val="00DF3AF3"/>
    <w:rsid w:val="00DF4816"/>
    <w:rsid w:val="00DF4A3A"/>
    <w:rsid w:val="00E002EB"/>
    <w:rsid w:val="00E00D57"/>
    <w:rsid w:val="00E01A7D"/>
    <w:rsid w:val="00E034B1"/>
    <w:rsid w:val="00E04082"/>
    <w:rsid w:val="00E04746"/>
    <w:rsid w:val="00E057BD"/>
    <w:rsid w:val="00E059ED"/>
    <w:rsid w:val="00E071E1"/>
    <w:rsid w:val="00E0762F"/>
    <w:rsid w:val="00E107A6"/>
    <w:rsid w:val="00E1104C"/>
    <w:rsid w:val="00E1252D"/>
    <w:rsid w:val="00E24690"/>
    <w:rsid w:val="00E2473A"/>
    <w:rsid w:val="00E26193"/>
    <w:rsid w:val="00E269A8"/>
    <w:rsid w:val="00E26DDB"/>
    <w:rsid w:val="00E26F0A"/>
    <w:rsid w:val="00E279DD"/>
    <w:rsid w:val="00E31430"/>
    <w:rsid w:val="00E314C7"/>
    <w:rsid w:val="00E348E1"/>
    <w:rsid w:val="00E34DE5"/>
    <w:rsid w:val="00E3632A"/>
    <w:rsid w:val="00E40027"/>
    <w:rsid w:val="00E41042"/>
    <w:rsid w:val="00E4186B"/>
    <w:rsid w:val="00E42ABA"/>
    <w:rsid w:val="00E42E88"/>
    <w:rsid w:val="00E500E8"/>
    <w:rsid w:val="00E50761"/>
    <w:rsid w:val="00E50F08"/>
    <w:rsid w:val="00E5162B"/>
    <w:rsid w:val="00E6350B"/>
    <w:rsid w:val="00E649E7"/>
    <w:rsid w:val="00E80661"/>
    <w:rsid w:val="00E84E80"/>
    <w:rsid w:val="00E857AB"/>
    <w:rsid w:val="00E95AF2"/>
    <w:rsid w:val="00EA0635"/>
    <w:rsid w:val="00EA1AE5"/>
    <w:rsid w:val="00EA2D6D"/>
    <w:rsid w:val="00EA31BF"/>
    <w:rsid w:val="00EA5AD7"/>
    <w:rsid w:val="00EA5C39"/>
    <w:rsid w:val="00EA5F19"/>
    <w:rsid w:val="00EA73DF"/>
    <w:rsid w:val="00EA7CB1"/>
    <w:rsid w:val="00EB0213"/>
    <w:rsid w:val="00EB291A"/>
    <w:rsid w:val="00EB5728"/>
    <w:rsid w:val="00EB678D"/>
    <w:rsid w:val="00EC0471"/>
    <w:rsid w:val="00EC0612"/>
    <w:rsid w:val="00EC3E72"/>
    <w:rsid w:val="00EC5219"/>
    <w:rsid w:val="00ED04AF"/>
    <w:rsid w:val="00ED0FCE"/>
    <w:rsid w:val="00ED2CBB"/>
    <w:rsid w:val="00ED5ABD"/>
    <w:rsid w:val="00ED5E9E"/>
    <w:rsid w:val="00ED6CD5"/>
    <w:rsid w:val="00ED72D6"/>
    <w:rsid w:val="00EE0580"/>
    <w:rsid w:val="00EE0584"/>
    <w:rsid w:val="00EE241A"/>
    <w:rsid w:val="00EE3F85"/>
    <w:rsid w:val="00EE40BA"/>
    <w:rsid w:val="00EE58F2"/>
    <w:rsid w:val="00EE59B2"/>
    <w:rsid w:val="00EF26C7"/>
    <w:rsid w:val="00EF2843"/>
    <w:rsid w:val="00EF2940"/>
    <w:rsid w:val="00EF44F3"/>
    <w:rsid w:val="00F00B1D"/>
    <w:rsid w:val="00F020EB"/>
    <w:rsid w:val="00F06A64"/>
    <w:rsid w:val="00F13FC8"/>
    <w:rsid w:val="00F14426"/>
    <w:rsid w:val="00F145CD"/>
    <w:rsid w:val="00F15528"/>
    <w:rsid w:val="00F15CF7"/>
    <w:rsid w:val="00F170CD"/>
    <w:rsid w:val="00F2118D"/>
    <w:rsid w:val="00F231F2"/>
    <w:rsid w:val="00F238B2"/>
    <w:rsid w:val="00F272C7"/>
    <w:rsid w:val="00F27FF3"/>
    <w:rsid w:val="00F41867"/>
    <w:rsid w:val="00F47CE0"/>
    <w:rsid w:val="00F50EEC"/>
    <w:rsid w:val="00F52910"/>
    <w:rsid w:val="00F52F10"/>
    <w:rsid w:val="00F55326"/>
    <w:rsid w:val="00F61934"/>
    <w:rsid w:val="00F634A2"/>
    <w:rsid w:val="00F70236"/>
    <w:rsid w:val="00F71439"/>
    <w:rsid w:val="00F71446"/>
    <w:rsid w:val="00F71932"/>
    <w:rsid w:val="00F72467"/>
    <w:rsid w:val="00F7430E"/>
    <w:rsid w:val="00F7449B"/>
    <w:rsid w:val="00F75394"/>
    <w:rsid w:val="00F75858"/>
    <w:rsid w:val="00F851C3"/>
    <w:rsid w:val="00F860E9"/>
    <w:rsid w:val="00F8787A"/>
    <w:rsid w:val="00F90DA8"/>
    <w:rsid w:val="00F9298A"/>
    <w:rsid w:val="00F92A8C"/>
    <w:rsid w:val="00F96ED1"/>
    <w:rsid w:val="00FA3045"/>
    <w:rsid w:val="00FA4DB5"/>
    <w:rsid w:val="00FB041C"/>
    <w:rsid w:val="00FB04FC"/>
    <w:rsid w:val="00FB3AAC"/>
    <w:rsid w:val="00FB543E"/>
    <w:rsid w:val="00FB6566"/>
    <w:rsid w:val="00FB71B0"/>
    <w:rsid w:val="00FB7A4D"/>
    <w:rsid w:val="00FC25A4"/>
    <w:rsid w:val="00FC4258"/>
    <w:rsid w:val="00FC44D4"/>
    <w:rsid w:val="00FC6545"/>
    <w:rsid w:val="00FD1156"/>
    <w:rsid w:val="00FD13B6"/>
    <w:rsid w:val="00FD2BFE"/>
    <w:rsid w:val="00FD400F"/>
    <w:rsid w:val="00FD4BEE"/>
    <w:rsid w:val="00FD58A8"/>
    <w:rsid w:val="00FE0A08"/>
    <w:rsid w:val="00FE1B8C"/>
    <w:rsid w:val="00FE1E1D"/>
    <w:rsid w:val="00FE3F73"/>
    <w:rsid w:val="00FE42C2"/>
    <w:rsid w:val="00FF54D0"/>
    <w:rsid w:val="00FF782B"/>
    <w:rsid w:val="03349127"/>
    <w:rsid w:val="034F8B46"/>
    <w:rsid w:val="03A621B3"/>
    <w:rsid w:val="03A955F0"/>
    <w:rsid w:val="04DF4363"/>
    <w:rsid w:val="04F8A88B"/>
    <w:rsid w:val="04FEAABC"/>
    <w:rsid w:val="05389014"/>
    <w:rsid w:val="061E23C4"/>
    <w:rsid w:val="07CC10F9"/>
    <w:rsid w:val="080973EB"/>
    <w:rsid w:val="089EA966"/>
    <w:rsid w:val="0924CCDB"/>
    <w:rsid w:val="0B5D400D"/>
    <w:rsid w:val="0C232A91"/>
    <w:rsid w:val="0E26EA8F"/>
    <w:rsid w:val="110F170E"/>
    <w:rsid w:val="12292A45"/>
    <w:rsid w:val="13871142"/>
    <w:rsid w:val="1474F59A"/>
    <w:rsid w:val="15154C07"/>
    <w:rsid w:val="16D62250"/>
    <w:rsid w:val="19419A22"/>
    <w:rsid w:val="194A94F3"/>
    <w:rsid w:val="19DBAB37"/>
    <w:rsid w:val="1C122046"/>
    <w:rsid w:val="1CE7D0F9"/>
    <w:rsid w:val="1EDA0DF7"/>
    <w:rsid w:val="208FF5B4"/>
    <w:rsid w:val="236B0337"/>
    <w:rsid w:val="23B10EE6"/>
    <w:rsid w:val="242763A0"/>
    <w:rsid w:val="24A6C24D"/>
    <w:rsid w:val="2529D532"/>
    <w:rsid w:val="254871C1"/>
    <w:rsid w:val="2615AEEE"/>
    <w:rsid w:val="267D98A0"/>
    <w:rsid w:val="26D9E40A"/>
    <w:rsid w:val="2A89509E"/>
    <w:rsid w:val="2AB188C3"/>
    <w:rsid w:val="2AC4BC09"/>
    <w:rsid w:val="2AF7090F"/>
    <w:rsid w:val="2B41BDCD"/>
    <w:rsid w:val="2C73B59B"/>
    <w:rsid w:val="2D63FD41"/>
    <w:rsid w:val="2DF0EAAE"/>
    <w:rsid w:val="2F21159B"/>
    <w:rsid w:val="2FAD2A84"/>
    <w:rsid w:val="2FBC9134"/>
    <w:rsid w:val="31877D24"/>
    <w:rsid w:val="32F431F6"/>
    <w:rsid w:val="34459935"/>
    <w:rsid w:val="345C9D0D"/>
    <w:rsid w:val="34FC5FC2"/>
    <w:rsid w:val="35159A17"/>
    <w:rsid w:val="35B88F42"/>
    <w:rsid w:val="3618DBDD"/>
    <w:rsid w:val="362BD2B8"/>
    <w:rsid w:val="36E1E3B2"/>
    <w:rsid w:val="3708285B"/>
    <w:rsid w:val="378DAB63"/>
    <w:rsid w:val="394F5205"/>
    <w:rsid w:val="396FD18A"/>
    <w:rsid w:val="3A15A848"/>
    <w:rsid w:val="3C262456"/>
    <w:rsid w:val="3D6613F9"/>
    <w:rsid w:val="3DAC2FB9"/>
    <w:rsid w:val="3DDEF0A2"/>
    <w:rsid w:val="3FC5C8E5"/>
    <w:rsid w:val="42D1039D"/>
    <w:rsid w:val="457B5F69"/>
    <w:rsid w:val="4752F85D"/>
    <w:rsid w:val="4816FE2A"/>
    <w:rsid w:val="49347F09"/>
    <w:rsid w:val="4A16F4BE"/>
    <w:rsid w:val="4BCBCA31"/>
    <w:rsid w:val="4DCF7E0B"/>
    <w:rsid w:val="4E5C2CDD"/>
    <w:rsid w:val="4FB8AF9F"/>
    <w:rsid w:val="4FF343F6"/>
    <w:rsid w:val="500A2B19"/>
    <w:rsid w:val="50C3735E"/>
    <w:rsid w:val="51A5FB7A"/>
    <w:rsid w:val="52E7EC4C"/>
    <w:rsid w:val="538D2CE7"/>
    <w:rsid w:val="53FB1420"/>
    <w:rsid w:val="5483008B"/>
    <w:rsid w:val="557B0781"/>
    <w:rsid w:val="56604440"/>
    <w:rsid w:val="56717F17"/>
    <w:rsid w:val="5697F27F"/>
    <w:rsid w:val="582677D5"/>
    <w:rsid w:val="59AB8D2A"/>
    <w:rsid w:val="5B12D819"/>
    <w:rsid w:val="5D39F009"/>
    <w:rsid w:val="5DDF8E5A"/>
    <w:rsid w:val="5E07BC11"/>
    <w:rsid w:val="5EEBCE79"/>
    <w:rsid w:val="5F77486C"/>
    <w:rsid w:val="5FE65DA8"/>
    <w:rsid w:val="601C77CA"/>
    <w:rsid w:val="6069D616"/>
    <w:rsid w:val="60808A3E"/>
    <w:rsid w:val="6194002E"/>
    <w:rsid w:val="620C8C05"/>
    <w:rsid w:val="6339587B"/>
    <w:rsid w:val="633EC748"/>
    <w:rsid w:val="634A1622"/>
    <w:rsid w:val="63D776BB"/>
    <w:rsid w:val="63F605A2"/>
    <w:rsid w:val="63FFFD13"/>
    <w:rsid w:val="66C3E4A7"/>
    <w:rsid w:val="670A6B2E"/>
    <w:rsid w:val="679A9250"/>
    <w:rsid w:val="6B2442E2"/>
    <w:rsid w:val="6C592E75"/>
    <w:rsid w:val="6CBEC162"/>
    <w:rsid w:val="716A1C9B"/>
    <w:rsid w:val="72023B19"/>
    <w:rsid w:val="72AC9DC3"/>
    <w:rsid w:val="72C61FAB"/>
    <w:rsid w:val="7311111B"/>
    <w:rsid w:val="738907FA"/>
    <w:rsid w:val="748C7604"/>
    <w:rsid w:val="7566C7D3"/>
    <w:rsid w:val="7586DDDB"/>
    <w:rsid w:val="76624D9E"/>
    <w:rsid w:val="781E1A81"/>
    <w:rsid w:val="7868D17D"/>
    <w:rsid w:val="79C42C96"/>
    <w:rsid w:val="7A91DA64"/>
    <w:rsid w:val="7E1C8F86"/>
    <w:rsid w:val="7F0C0840"/>
    <w:rsid w:val="7FD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2E576"/>
  <w15:chartTrackingRefBased/>
  <w15:docId w15:val="{6C12B187-C572-4F4D-BE3F-B6FB2484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78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5C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A5CEA"/>
  </w:style>
  <w:style w:type="paragraph" w:styleId="Zpat">
    <w:name w:val="footer"/>
    <w:basedOn w:val="Normln"/>
    <w:link w:val="ZpatChar"/>
    <w:uiPriority w:val="99"/>
    <w:unhideWhenUsed/>
    <w:rsid w:val="00DA5C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A5CEA"/>
  </w:style>
  <w:style w:type="paragraph" w:styleId="Normlnweb">
    <w:name w:val="Normal (Web)"/>
    <w:basedOn w:val="Normln"/>
    <w:uiPriority w:val="99"/>
    <w:semiHidden/>
    <w:unhideWhenUsed/>
    <w:rsid w:val="00172BC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B47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B472C"/>
  </w:style>
  <w:style w:type="paragraph" w:styleId="Textpoznpodarou">
    <w:name w:val="footnote text"/>
    <w:basedOn w:val="Normln"/>
    <w:link w:val="TextpoznpodarouChar"/>
    <w:uiPriority w:val="99"/>
    <w:unhideWhenUsed/>
    <w:rsid w:val="00415A0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15A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5A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618CD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618C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314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1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B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B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B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BDF"/>
    <w:rPr>
      <w:rFonts w:eastAsiaTheme="minorHAns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BDF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E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.wikipedia.org/wiki/Slezina" TargetMode="External"/><Relationship Id="rId18" Type="http://schemas.openxmlformats.org/officeDocument/2006/relationships/hyperlink" Target="https://www.ulekare.cz/clanek/slezina-118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fblt.cz/skripta/v-krev-a-organy-imunitniho-systemu/5-slezina/" TargetMode="External"/><Relationship Id="rId17" Type="http://schemas.openxmlformats.org/officeDocument/2006/relationships/hyperlink" Target="http://www.trombocytopenie.cz/splenektomie-u-chronicke-imunitni-trombocytopenie-dospelych-a-moznosti-predikce-lecebne-odpoved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rombocytopenie.cz/diagnostika-imunitni-trombocytopenie-primarni-versus-sekundarni-itp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juracakova@havasp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rombocytopenie.cz/wp-content/uploads/2016/01/ITP_brozura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dravi.euro.cz/denni-zpravy/profesni-aktuality/imunitni-trombocytopenie-prichazi-nenapadna-48334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2" ma:contentTypeDescription="Create a new document." ma:contentTypeScope="" ma:versionID="f9393704b219bb80d3a67c2cbe5eb130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facfdf1e592d918a4c10a4142521f2d0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0A912E-7EFB-43B7-8542-36BA2347E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11D72-1D97-425F-A7F0-9FFCDF768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59A51-76D8-4D02-8317-FE20919BC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2CC1F-F859-40B8-8E43-62F50924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Links>
    <vt:vector size="72" baseType="variant"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https://www.ulekare.cz/clanek/slezina-1180</vt:lpwstr>
      </vt:variant>
      <vt:variant>
        <vt:lpwstr/>
      </vt:variant>
      <vt:variant>
        <vt:i4>1966177</vt:i4>
      </vt:variant>
      <vt:variant>
        <vt:i4>24</vt:i4>
      </vt:variant>
      <vt:variant>
        <vt:i4>0</vt:i4>
      </vt:variant>
      <vt:variant>
        <vt:i4>5</vt:i4>
      </vt:variant>
      <vt:variant>
        <vt:lpwstr>http://trombocytopenie.cz/wp-content/uploads/2016/01/ITP_brozura.pdf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http://www.trombocytopenie.cz/splenektomie-u-chronicke-imunitni-trombocytopenie-dospelych-a-moznosti-predikce-lecebne-odpovedi/</vt:lpwstr>
      </vt:variant>
      <vt:variant>
        <vt:lpwstr/>
      </vt:variant>
      <vt:variant>
        <vt:i4>1966177</vt:i4>
      </vt:variant>
      <vt:variant>
        <vt:i4>18</vt:i4>
      </vt:variant>
      <vt:variant>
        <vt:i4>0</vt:i4>
      </vt:variant>
      <vt:variant>
        <vt:i4>5</vt:i4>
      </vt:variant>
      <vt:variant>
        <vt:lpwstr>http://trombocytopenie.cz/wp-content/uploads/2016/01/ITP_brozura.pdf</vt:lpwstr>
      </vt:variant>
      <vt:variant>
        <vt:lpwstr/>
      </vt:variant>
      <vt:variant>
        <vt:i4>8060961</vt:i4>
      </vt:variant>
      <vt:variant>
        <vt:i4>15</vt:i4>
      </vt:variant>
      <vt:variant>
        <vt:i4>0</vt:i4>
      </vt:variant>
      <vt:variant>
        <vt:i4>5</vt:i4>
      </vt:variant>
      <vt:variant>
        <vt:lpwstr>http://www.trombocytopenie.cz/diagnostika-imunitni-trombocytopenie-primarni-versus-sekundarni-itp/</vt:lpwstr>
      </vt:variant>
      <vt:variant>
        <vt:lpwstr/>
      </vt:variant>
      <vt:variant>
        <vt:i4>1966177</vt:i4>
      </vt:variant>
      <vt:variant>
        <vt:i4>12</vt:i4>
      </vt:variant>
      <vt:variant>
        <vt:i4>0</vt:i4>
      </vt:variant>
      <vt:variant>
        <vt:i4>5</vt:i4>
      </vt:variant>
      <vt:variant>
        <vt:lpwstr>http://trombocytopenie.cz/wp-content/uploads/2016/01/ITP_brozura.pdf</vt:lpwstr>
      </vt:variant>
      <vt:variant>
        <vt:lpwstr/>
      </vt:variant>
      <vt:variant>
        <vt:i4>4718616</vt:i4>
      </vt:variant>
      <vt:variant>
        <vt:i4>9</vt:i4>
      </vt:variant>
      <vt:variant>
        <vt:i4>0</vt:i4>
      </vt:variant>
      <vt:variant>
        <vt:i4>5</vt:i4>
      </vt:variant>
      <vt:variant>
        <vt:lpwstr>https://zdravi.euro.cz/denni-zpravy/profesni-aktuality/imunitni-trombocytopenie-prichazi-nenapadna-483343</vt:lpwstr>
      </vt:variant>
      <vt:variant>
        <vt:lpwstr/>
      </vt:variant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https://zdravi.euro.cz/denni-zpravy/profesni-aktuality/imunitni-trombocytopenie-prichazi-nenapadna-483343</vt:lpwstr>
      </vt:variant>
      <vt:variant>
        <vt:lpwstr/>
      </vt:variant>
      <vt:variant>
        <vt:i4>1835075</vt:i4>
      </vt:variant>
      <vt:variant>
        <vt:i4>3</vt:i4>
      </vt:variant>
      <vt:variant>
        <vt:i4>0</vt:i4>
      </vt:variant>
      <vt:variant>
        <vt:i4>5</vt:i4>
      </vt:variant>
      <vt:variant>
        <vt:lpwstr>http://fblt.cz/skripta/v-krev-a-organy-imunitniho-systemu/5-slezina/</vt:lpwstr>
      </vt:variant>
      <vt:variant>
        <vt:lpwstr/>
      </vt:variant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http://fblt.cz/skripta/v-krev-a-organy-imunitniho-systemu/5-slezina/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http://www.trombocytopenie.cz/imunitni-trombocytopenicka-purpura-itp-u-dospelych/</vt:lpwstr>
      </vt:variant>
      <vt:variant>
        <vt:lpwstr/>
      </vt:variant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http://trombocytopenie.cz/wp-content/uploads/2016/01/ITP_brozura.pdf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Ludvikova</dc:creator>
  <cp:keywords/>
  <dc:description/>
  <cp:lastModifiedBy>Daniela Ludvikova</cp:lastModifiedBy>
  <cp:revision>43</cp:revision>
  <dcterms:created xsi:type="dcterms:W3CDTF">2021-03-03T21:04:00Z</dcterms:created>
  <dcterms:modified xsi:type="dcterms:W3CDTF">2021-03-16T11:33:00Z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iteId">
    <vt:lpwstr>f35a6974-607f-47d4-82d7-ff31d7dc53a5</vt:lpwstr>
  </property>
  <property fmtid="{D5CDD505-2E9C-101B-9397-08002B2CF9AE}" pid="5" name="MSIP_Label_4929bff8-5b33-42aa-95d2-28f72e792cb0_SetDate">
    <vt:lpwstr>2020-08-24T10:05:51.4457578Z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ctionId">
    <vt:lpwstr>b7aadf41-2d9d-4207-89b6-08262b90b42b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