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B0D9" w14:textId="28E004C5" w:rsidR="0094504F" w:rsidRPr="00E976D6" w:rsidRDefault="005B164C" w:rsidP="0094504F">
      <w:pPr>
        <w:shd w:val="clear" w:color="auto" w:fill="FFFFFF"/>
        <w:tabs>
          <w:tab w:val="num" w:pos="0"/>
        </w:tabs>
        <w:spacing w:beforeAutospacing="1" w:afterAutospacing="1"/>
        <w:rPr>
          <w:rFonts w:ascii="Palatino Linotype" w:hAnsi="Palatino Linotype"/>
          <w:sz w:val="40"/>
          <w:szCs w:val="40"/>
          <w:lang w:val="cs-CZ"/>
        </w:rPr>
      </w:pPr>
      <w:r>
        <w:rPr>
          <w:rFonts w:ascii="Palatino Linotype" w:hAnsi="Palatino Linotype"/>
          <w:sz w:val="40"/>
          <w:szCs w:val="40"/>
          <w:lang w:val="cs-CZ"/>
        </w:rPr>
        <w:t>Investiční alkohol</w:t>
      </w:r>
      <w:r w:rsidR="00053A4B" w:rsidRPr="00E976D6">
        <w:rPr>
          <w:rFonts w:ascii="Palatino Linotype" w:hAnsi="Palatino Linotype"/>
          <w:sz w:val="40"/>
          <w:szCs w:val="40"/>
          <w:lang w:val="cs-CZ"/>
        </w:rPr>
        <w:t xml:space="preserve"> jako uchovatel hodnoty.</w:t>
      </w:r>
      <w:r w:rsidR="00053A4B" w:rsidRPr="00E976D6">
        <w:rPr>
          <w:rFonts w:ascii="Palatino Linotype" w:hAnsi="Palatino Linotype"/>
          <w:sz w:val="40"/>
          <w:szCs w:val="40"/>
          <w:lang w:val="cs-CZ"/>
        </w:rPr>
        <w:br/>
        <w:t xml:space="preserve">Fond </w:t>
      </w:r>
      <w:proofErr w:type="spellStart"/>
      <w:r w:rsidR="00053A4B" w:rsidRPr="00E976D6">
        <w:rPr>
          <w:rFonts w:ascii="Palatino Linotype" w:hAnsi="Palatino Linotype"/>
          <w:sz w:val="40"/>
          <w:szCs w:val="40"/>
          <w:lang w:val="cs-CZ"/>
        </w:rPr>
        <w:t>Wine</w:t>
      </w:r>
      <w:proofErr w:type="spellEnd"/>
      <w:r w:rsidR="00053A4B" w:rsidRPr="00E976D6">
        <w:rPr>
          <w:rFonts w:ascii="Palatino Linotype" w:hAnsi="Palatino Linotype"/>
          <w:sz w:val="40"/>
          <w:szCs w:val="40"/>
          <w:lang w:val="cs-CZ"/>
        </w:rPr>
        <w:t xml:space="preserve"> Management minulý rok překonal inflaci téměř dvojnásobně</w:t>
      </w:r>
    </w:p>
    <w:p w14:paraId="3B6937BE" w14:textId="36EA5890" w:rsidR="0094504F" w:rsidRPr="00E976D6" w:rsidRDefault="005B164C" w:rsidP="0094504F">
      <w:pPr>
        <w:shd w:val="clear" w:color="auto" w:fill="FFFFFF"/>
        <w:tabs>
          <w:tab w:val="num" w:pos="360"/>
        </w:tabs>
        <w:spacing w:beforeAutospacing="1" w:afterAutospacing="1"/>
        <w:rPr>
          <w:rFonts w:ascii="Palatino Linotype" w:hAnsi="Palatino Linotype"/>
          <w:b/>
          <w:bCs/>
          <w:lang w:val="cs-CZ"/>
        </w:rPr>
      </w:pPr>
      <w:r>
        <w:rPr>
          <w:rFonts w:ascii="Palatino Linotype" w:hAnsi="Palatino Linotype"/>
          <w:b/>
          <w:bCs/>
          <w:lang w:val="cs-CZ"/>
        </w:rPr>
        <w:t>Reálné výnosy fondů jsou v poslední době často diskutovaným tématem. Najít ale takový, který překonává inflaci</w:t>
      </w:r>
      <w:r w:rsidR="001A3998">
        <w:rPr>
          <w:rFonts w:ascii="Palatino Linotype" w:hAnsi="Palatino Linotype"/>
          <w:b/>
          <w:bCs/>
          <w:lang w:val="cs-CZ"/>
        </w:rPr>
        <w:t>,</w:t>
      </w:r>
      <w:r>
        <w:rPr>
          <w:rFonts w:ascii="Palatino Linotype" w:hAnsi="Palatino Linotype"/>
          <w:b/>
          <w:bCs/>
          <w:lang w:val="cs-CZ"/>
        </w:rPr>
        <w:t xml:space="preserve"> je obzvláště během pandemie </w:t>
      </w:r>
      <w:proofErr w:type="spellStart"/>
      <w:r>
        <w:rPr>
          <w:rFonts w:ascii="Palatino Linotype" w:hAnsi="Palatino Linotype"/>
          <w:b/>
          <w:bCs/>
          <w:lang w:val="cs-CZ"/>
        </w:rPr>
        <w:t>koronaviru</w:t>
      </w:r>
      <w:proofErr w:type="spellEnd"/>
      <w:r>
        <w:rPr>
          <w:rFonts w:ascii="Palatino Linotype" w:hAnsi="Palatino Linotype"/>
          <w:b/>
          <w:bCs/>
          <w:lang w:val="cs-CZ"/>
        </w:rPr>
        <w:t xml:space="preserve"> výzvou i pro zkušené investory.</w:t>
      </w:r>
      <w:r w:rsidR="0094504F" w:rsidRPr="00E976D6">
        <w:rPr>
          <w:rFonts w:ascii="Palatino Linotype" w:hAnsi="Palatino Linotype"/>
          <w:b/>
          <w:bCs/>
          <w:lang w:val="cs-CZ"/>
        </w:rPr>
        <w:t xml:space="preserve"> Proto se někteří </w:t>
      </w:r>
      <w:r>
        <w:rPr>
          <w:rFonts w:ascii="Palatino Linotype" w:hAnsi="Palatino Linotype"/>
          <w:b/>
          <w:bCs/>
          <w:lang w:val="cs-CZ"/>
        </w:rPr>
        <w:t>z nich</w:t>
      </w:r>
      <w:r w:rsidR="0094504F" w:rsidRPr="00E976D6">
        <w:rPr>
          <w:rFonts w:ascii="Palatino Linotype" w:hAnsi="Palatino Linotype"/>
          <w:b/>
          <w:bCs/>
          <w:lang w:val="cs-CZ"/>
        </w:rPr>
        <w:t xml:space="preserve"> uchylují k alternativním investicím, které nejsou tak citlivé na výkyvy akciových trhů. Fond </w:t>
      </w:r>
      <w:proofErr w:type="spellStart"/>
      <w:r w:rsidR="0094504F" w:rsidRPr="00E976D6">
        <w:rPr>
          <w:rFonts w:ascii="Palatino Linotype" w:hAnsi="Palatino Linotype"/>
          <w:b/>
          <w:bCs/>
          <w:lang w:val="cs-CZ"/>
        </w:rPr>
        <w:t>Wine</w:t>
      </w:r>
      <w:proofErr w:type="spellEnd"/>
      <w:r w:rsidR="0094504F" w:rsidRPr="00E976D6">
        <w:rPr>
          <w:rFonts w:ascii="Palatino Linotype" w:hAnsi="Palatino Linotype"/>
          <w:b/>
          <w:bCs/>
          <w:lang w:val="cs-CZ"/>
        </w:rPr>
        <w:t xml:space="preserve"> Management navzdory pandemické situaci </w:t>
      </w:r>
      <w:r>
        <w:rPr>
          <w:rFonts w:ascii="Palatino Linotype" w:hAnsi="Palatino Linotype"/>
          <w:b/>
          <w:bCs/>
          <w:lang w:val="cs-CZ"/>
        </w:rPr>
        <w:t>rostl během</w:t>
      </w:r>
      <w:r w:rsidR="0094504F" w:rsidRPr="00E976D6">
        <w:rPr>
          <w:rFonts w:ascii="Palatino Linotype" w:hAnsi="Palatino Linotype"/>
          <w:b/>
          <w:bCs/>
          <w:lang w:val="cs-CZ"/>
        </w:rPr>
        <w:t xml:space="preserve"> všech kvartál</w:t>
      </w:r>
      <w:r>
        <w:rPr>
          <w:rFonts w:ascii="Palatino Linotype" w:hAnsi="Palatino Linotype"/>
          <w:b/>
          <w:bCs/>
          <w:lang w:val="cs-CZ"/>
        </w:rPr>
        <w:t>ů</w:t>
      </w:r>
      <w:r w:rsidR="0094504F" w:rsidRPr="00E976D6">
        <w:rPr>
          <w:rFonts w:ascii="Palatino Linotype" w:hAnsi="Palatino Linotype"/>
          <w:b/>
          <w:bCs/>
          <w:lang w:val="cs-CZ"/>
        </w:rPr>
        <w:t xml:space="preserve"> minulého roku a dosáhl ročního výnosu 6,2 %. A ačkoliv na své třetí narozeniny teprve čeká, má již teď důvod k oslavám – v posledním kvartálu roku 2020 překonal jeho výnos od založení hranici 20 %.</w:t>
      </w:r>
    </w:p>
    <w:p w14:paraId="4E8C55BB" w14:textId="46472D98" w:rsidR="0094504F" w:rsidRPr="00E976D6" w:rsidRDefault="0094504F" w:rsidP="0094504F">
      <w:pPr>
        <w:shd w:val="clear" w:color="auto" w:fill="FFFFFF"/>
        <w:tabs>
          <w:tab w:val="num" w:pos="720"/>
        </w:tabs>
        <w:spacing w:beforeAutospacing="1" w:afterAutospacing="1"/>
        <w:rPr>
          <w:rFonts w:ascii="Palatino Linotype" w:hAnsi="Palatino Linotype"/>
          <w:i/>
          <w:iCs/>
          <w:lang w:val="cs-CZ"/>
        </w:rPr>
      </w:pPr>
      <w:r w:rsidRPr="00E976D6">
        <w:rPr>
          <w:rFonts w:ascii="Palatino Linotype" w:hAnsi="Palatino Linotype"/>
          <w:i/>
          <w:iCs/>
          <w:lang w:val="cs-CZ"/>
        </w:rPr>
        <w:t>„Podle dat ČSÚ zažila Česká republika vinou inflace největší znehodnocení peněz od roku 2012, což se podepsalo na reálných výnosech mnoha tradičních fondů, které na roční průměr v hodnotě 3,2 % jednoduše nestačily.</w:t>
      </w:r>
      <w:r w:rsidR="00B9044E" w:rsidRPr="00E976D6">
        <w:rPr>
          <w:rFonts w:ascii="Palatino Linotype" w:hAnsi="Palatino Linotype"/>
          <w:i/>
          <w:iCs/>
          <w:lang w:val="cs-CZ"/>
        </w:rPr>
        <w:t xml:space="preserve"> </w:t>
      </w:r>
      <w:r w:rsidRPr="00E976D6">
        <w:rPr>
          <w:rFonts w:ascii="Palatino Linotype" w:hAnsi="Palatino Linotype"/>
          <w:i/>
          <w:iCs/>
          <w:lang w:val="cs-CZ"/>
        </w:rPr>
        <w:t>Víno a whisky jsou kvalitními defenzivními investicemi s dlouhodobým výhledem, které při pečlivém výběru a skladování dokážou nejen uchovat hodnotu proti inflaci, ale i odměnit investora reálným zhodnocením vložených peněz. Cílem našeho fondu je dosahovat ročního výnosu 4 až 10 % a tento plán se nám daří naplňovat,“</w:t>
      </w:r>
      <w:r w:rsidRPr="00E976D6">
        <w:rPr>
          <w:rFonts w:ascii="Palatino Linotype" w:hAnsi="Palatino Linotype"/>
          <w:lang w:val="cs-CZ"/>
        </w:rPr>
        <w:t xml:space="preserve"> říká Martin Kovář, spoluzakladatel fondu.</w:t>
      </w:r>
    </w:p>
    <w:p w14:paraId="78C1BB60" w14:textId="107A46AC" w:rsidR="0094504F" w:rsidRPr="00E976D6" w:rsidRDefault="0094504F" w:rsidP="0094504F">
      <w:pPr>
        <w:shd w:val="clear" w:color="auto" w:fill="FFFFFF"/>
        <w:tabs>
          <w:tab w:val="num" w:pos="720"/>
        </w:tabs>
        <w:spacing w:beforeAutospacing="1" w:afterAutospacing="1"/>
        <w:rPr>
          <w:rFonts w:ascii="Palatino Linotype" w:hAnsi="Palatino Linotype"/>
          <w:lang w:val="cs-CZ"/>
        </w:rPr>
      </w:pPr>
      <w:r w:rsidRPr="00E976D6">
        <w:rPr>
          <w:rFonts w:ascii="Palatino Linotype" w:hAnsi="Palatino Linotype"/>
          <w:lang w:val="cs-CZ"/>
        </w:rPr>
        <w:t xml:space="preserve">Nárůst hodnoty investičního alkoholu potvrzuje i Londýnská burza </w:t>
      </w:r>
      <w:proofErr w:type="spellStart"/>
      <w:r w:rsidRPr="00E976D6">
        <w:rPr>
          <w:rFonts w:ascii="Palatino Linotype" w:hAnsi="Palatino Linotype"/>
          <w:lang w:val="cs-CZ"/>
        </w:rPr>
        <w:t>Liv</w:t>
      </w:r>
      <w:proofErr w:type="spellEnd"/>
      <w:r w:rsidRPr="00E976D6">
        <w:rPr>
          <w:rFonts w:ascii="Palatino Linotype" w:hAnsi="Palatino Linotype"/>
          <w:lang w:val="cs-CZ"/>
        </w:rPr>
        <w:t xml:space="preserve">-ex, která tvoří středobod investování do vína. Její index stovky nejprestižnějších lahví </w:t>
      </w:r>
      <w:proofErr w:type="spellStart"/>
      <w:r w:rsidRPr="00E976D6">
        <w:rPr>
          <w:rFonts w:ascii="Palatino Linotype" w:hAnsi="Palatino Linotype"/>
          <w:lang w:val="cs-CZ"/>
        </w:rPr>
        <w:t>Liv</w:t>
      </w:r>
      <w:proofErr w:type="spellEnd"/>
      <w:r w:rsidRPr="00E976D6">
        <w:rPr>
          <w:rFonts w:ascii="Palatino Linotype" w:hAnsi="Palatino Linotype"/>
          <w:lang w:val="cs-CZ"/>
        </w:rPr>
        <w:t xml:space="preserve">-ex Fine </w:t>
      </w:r>
      <w:proofErr w:type="spellStart"/>
      <w:r w:rsidRPr="00E976D6">
        <w:rPr>
          <w:rFonts w:ascii="Palatino Linotype" w:hAnsi="Palatino Linotype"/>
          <w:lang w:val="cs-CZ"/>
        </w:rPr>
        <w:t>Wine</w:t>
      </w:r>
      <w:proofErr w:type="spellEnd"/>
      <w:r w:rsidRPr="00E976D6">
        <w:rPr>
          <w:rFonts w:ascii="Palatino Linotype" w:hAnsi="Palatino Linotype"/>
          <w:lang w:val="cs-CZ"/>
        </w:rPr>
        <w:t xml:space="preserve"> 100 vloni zaznamenal i přes drobné výkyvy nárůst o 5,4 %. Zvýšenou poptávku po investičních vínech stvrzují i rekordní hodnoty závěrem roku. Minulý prosinec se co do objemu a hodnoty obchodovaných vín stal nejúspěšnějším v historii burzy.</w:t>
      </w:r>
    </w:p>
    <w:p w14:paraId="3B3E46EA" w14:textId="77777777" w:rsidR="0094504F" w:rsidRPr="00E976D6" w:rsidRDefault="0094504F" w:rsidP="0094504F">
      <w:pPr>
        <w:jc w:val="both"/>
        <w:rPr>
          <w:rFonts w:ascii="Palatino Linotype" w:hAnsi="Palatino Linotype"/>
          <w:lang w:val="cs-CZ"/>
        </w:rPr>
      </w:pPr>
      <w:r w:rsidRPr="00E976D6">
        <w:rPr>
          <w:rFonts w:ascii="Palatino Linotype" w:hAnsi="Palatino Linotype"/>
          <w:i/>
          <w:iCs/>
          <w:lang w:val="cs-CZ"/>
        </w:rPr>
        <w:t xml:space="preserve">„Naším nejúspěšnějším vínem v roce 2020 byla lahev </w:t>
      </w:r>
      <w:proofErr w:type="spellStart"/>
      <w:r w:rsidRPr="00E976D6">
        <w:rPr>
          <w:rFonts w:ascii="Palatino Linotype" w:hAnsi="Palatino Linotype"/>
          <w:i/>
          <w:iCs/>
          <w:lang w:val="cs-CZ"/>
        </w:rPr>
        <w:t>Henri</w:t>
      </w:r>
      <w:proofErr w:type="spellEnd"/>
      <w:r w:rsidRPr="00E976D6">
        <w:rPr>
          <w:rFonts w:ascii="Palatino Linotype" w:hAnsi="Palatino Linotype"/>
          <w:i/>
          <w:iCs/>
          <w:lang w:val="cs-CZ"/>
        </w:rPr>
        <w:t xml:space="preserve"> </w:t>
      </w:r>
      <w:proofErr w:type="spellStart"/>
      <w:r w:rsidRPr="00E976D6">
        <w:rPr>
          <w:rFonts w:ascii="Palatino Linotype" w:hAnsi="Palatino Linotype"/>
          <w:i/>
          <w:iCs/>
          <w:lang w:val="cs-CZ"/>
        </w:rPr>
        <w:t>Boillot</w:t>
      </w:r>
      <w:proofErr w:type="spellEnd"/>
      <w:r w:rsidRPr="00E976D6">
        <w:rPr>
          <w:rFonts w:ascii="Palatino Linotype" w:hAnsi="Palatino Linotype"/>
          <w:i/>
          <w:iCs/>
          <w:lang w:val="cs-CZ"/>
        </w:rPr>
        <w:t xml:space="preserve">, Chevalier </w:t>
      </w:r>
      <w:proofErr w:type="spellStart"/>
      <w:r w:rsidRPr="00E976D6">
        <w:rPr>
          <w:rFonts w:ascii="Palatino Linotype" w:hAnsi="Palatino Linotype"/>
          <w:i/>
          <w:iCs/>
          <w:lang w:val="cs-CZ"/>
        </w:rPr>
        <w:t>Montrachet</w:t>
      </w:r>
      <w:proofErr w:type="spellEnd"/>
      <w:r w:rsidRPr="00E976D6">
        <w:rPr>
          <w:rFonts w:ascii="Palatino Linotype" w:hAnsi="Palatino Linotype"/>
          <w:i/>
          <w:iCs/>
          <w:lang w:val="cs-CZ"/>
        </w:rPr>
        <w:t xml:space="preserve"> z roku 2004, jejíž cena se loni zvýšila o 333 %. Dařilo se i nejhodnotnější lahvi z našeho portfolia </w:t>
      </w:r>
      <w:proofErr w:type="spellStart"/>
      <w:r w:rsidRPr="00E976D6">
        <w:rPr>
          <w:rFonts w:ascii="Palatino Linotype" w:hAnsi="Palatino Linotype"/>
          <w:i/>
          <w:iCs/>
          <w:lang w:val="cs-CZ"/>
        </w:rPr>
        <w:t>Domaine</w:t>
      </w:r>
      <w:proofErr w:type="spellEnd"/>
      <w:r w:rsidRPr="00E976D6">
        <w:rPr>
          <w:rFonts w:ascii="Palatino Linotype" w:hAnsi="Palatino Linotype"/>
          <w:i/>
          <w:iCs/>
          <w:lang w:val="cs-CZ"/>
        </w:rPr>
        <w:t xml:space="preserve"> de la </w:t>
      </w:r>
      <w:proofErr w:type="spellStart"/>
      <w:r w:rsidRPr="00E976D6">
        <w:rPr>
          <w:rFonts w:ascii="Palatino Linotype" w:hAnsi="Palatino Linotype"/>
          <w:i/>
          <w:iCs/>
          <w:lang w:val="cs-CZ"/>
        </w:rPr>
        <w:t>Romanee-Conti</w:t>
      </w:r>
      <w:proofErr w:type="spellEnd"/>
      <w:r w:rsidRPr="00E976D6">
        <w:rPr>
          <w:rFonts w:ascii="Palatino Linotype" w:hAnsi="Palatino Linotype"/>
          <w:i/>
          <w:iCs/>
          <w:lang w:val="cs-CZ"/>
        </w:rPr>
        <w:t xml:space="preserve">, Grand </w:t>
      </w:r>
      <w:proofErr w:type="spellStart"/>
      <w:r w:rsidRPr="00E976D6">
        <w:rPr>
          <w:rFonts w:ascii="Palatino Linotype" w:hAnsi="Palatino Linotype"/>
          <w:i/>
          <w:iCs/>
          <w:lang w:val="cs-CZ"/>
        </w:rPr>
        <w:t>Cru</w:t>
      </w:r>
      <w:proofErr w:type="spellEnd"/>
      <w:r w:rsidRPr="00E976D6">
        <w:rPr>
          <w:rFonts w:ascii="Palatino Linotype" w:hAnsi="Palatino Linotype"/>
          <w:i/>
          <w:iCs/>
          <w:lang w:val="cs-CZ"/>
        </w:rPr>
        <w:t xml:space="preserve"> La </w:t>
      </w:r>
      <w:proofErr w:type="spellStart"/>
      <w:r w:rsidRPr="00E976D6">
        <w:rPr>
          <w:rFonts w:ascii="Palatino Linotype" w:hAnsi="Palatino Linotype"/>
          <w:i/>
          <w:iCs/>
          <w:lang w:val="cs-CZ"/>
        </w:rPr>
        <w:t>Tache</w:t>
      </w:r>
      <w:proofErr w:type="spellEnd"/>
      <w:r w:rsidRPr="00E976D6">
        <w:rPr>
          <w:rFonts w:ascii="Palatino Linotype" w:hAnsi="Palatino Linotype"/>
          <w:i/>
          <w:iCs/>
          <w:lang w:val="cs-CZ"/>
        </w:rPr>
        <w:t xml:space="preserve">, 2005 </w:t>
      </w:r>
      <w:proofErr w:type="spellStart"/>
      <w:r w:rsidRPr="00E976D6">
        <w:rPr>
          <w:rFonts w:ascii="Palatino Linotype" w:hAnsi="Palatino Linotype"/>
          <w:i/>
          <w:iCs/>
          <w:lang w:val="cs-CZ"/>
        </w:rPr>
        <w:t>Magnum</w:t>
      </w:r>
      <w:proofErr w:type="spellEnd"/>
      <w:r w:rsidRPr="00E976D6">
        <w:rPr>
          <w:rFonts w:ascii="Palatino Linotype" w:hAnsi="Palatino Linotype"/>
          <w:i/>
          <w:iCs/>
          <w:lang w:val="cs-CZ"/>
        </w:rPr>
        <w:t xml:space="preserve"> 1,5 L. Její hodnota se více než zdvojnásobila a nyní se pohybuje nad hranicí 8000 liber, tedy 230 000 korun,“</w:t>
      </w:r>
      <w:r w:rsidRPr="00E976D6">
        <w:rPr>
          <w:rFonts w:ascii="Palatino Linotype" w:hAnsi="Palatino Linotype"/>
          <w:lang w:val="cs-CZ"/>
        </w:rPr>
        <w:t xml:space="preserve"> doplňuje spoluzakladatel fondu, Martin Nejedlý.</w:t>
      </w:r>
    </w:p>
    <w:p w14:paraId="5F334E5B" w14:textId="39979848" w:rsidR="0094504F" w:rsidRPr="00E976D6" w:rsidRDefault="0094504F" w:rsidP="0094504F">
      <w:pPr>
        <w:shd w:val="clear" w:color="auto" w:fill="FFFFFF"/>
        <w:tabs>
          <w:tab w:val="num" w:pos="720"/>
        </w:tabs>
        <w:spacing w:beforeAutospacing="1" w:afterAutospacing="1"/>
        <w:rPr>
          <w:rFonts w:ascii="Palatino Linotype" w:hAnsi="Palatino Linotype"/>
          <w:lang w:val="cs-CZ"/>
        </w:rPr>
      </w:pPr>
      <w:r w:rsidRPr="00E976D6">
        <w:rPr>
          <w:rFonts w:ascii="Palatino Linotype" w:hAnsi="Palatino Linotype"/>
          <w:lang w:val="cs-CZ"/>
        </w:rPr>
        <w:t xml:space="preserve">Minulý rok </w:t>
      </w:r>
      <w:proofErr w:type="spellStart"/>
      <w:r w:rsidRPr="00E976D6">
        <w:rPr>
          <w:rFonts w:ascii="Palatino Linotype" w:hAnsi="Palatino Linotype"/>
          <w:lang w:val="cs-CZ"/>
        </w:rPr>
        <w:t>Wine</w:t>
      </w:r>
      <w:proofErr w:type="spellEnd"/>
      <w:r w:rsidRPr="00E976D6">
        <w:rPr>
          <w:rFonts w:ascii="Palatino Linotype" w:hAnsi="Palatino Linotype"/>
          <w:lang w:val="cs-CZ"/>
        </w:rPr>
        <w:t xml:space="preserve"> Management také podstatně rozšířil své portfolio o vybrané lahve whisky. Mezi nejvýznamnější nákupy patří </w:t>
      </w:r>
      <w:proofErr w:type="spellStart"/>
      <w:r w:rsidRPr="00E976D6">
        <w:rPr>
          <w:rFonts w:ascii="Palatino Linotype" w:hAnsi="Palatino Linotype"/>
          <w:lang w:val="cs-CZ"/>
        </w:rPr>
        <w:t>The</w:t>
      </w:r>
      <w:proofErr w:type="spellEnd"/>
      <w:r w:rsidRPr="00E976D6">
        <w:rPr>
          <w:rFonts w:ascii="Palatino Linotype" w:hAnsi="Palatino Linotype"/>
          <w:lang w:val="cs-CZ"/>
        </w:rPr>
        <w:t xml:space="preserve"> </w:t>
      </w:r>
      <w:proofErr w:type="spellStart"/>
      <w:r w:rsidRPr="00E976D6">
        <w:rPr>
          <w:rFonts w:ascii="Palatino Linotype" w:hAnsi="Palatino Linotype"/>
          <w:lang w:val="cs-CZ"/>
        </w:rPr>
        <w:t>Macallan</w:t>
      </w:r>
      <w:proofErr w:type="spellEnd"/>
      <w:r w:rsidRPr="00E976D6">
        <w:rPr>
          <w:rFonts w:ascii="Palatino Linotype" w:hAnsi="Palatino Linotype"/>
          <w:lang w:val="cs-CZ"/>
        </w:rPr>
        <w:t xml:space="preserve"> 72YO, která je v současné době nejdražší whisky na území </w:t>
      </w:r>
      <w:r w:rsidR="005B164C">
        <w:rPr>
          <w:rFonts w:ascii="Palatino Linotype" w:hAnsi="Palatino Linotype"/>
          <w:lang w:val="cs-CZ"/>
        </w:rPr>
        <w:t>Č</w:t>
      </w:r>
      <w:r w:rsidRPr="00E976D6">
        <w:rPr>
          <w:rFonts w:ascii="Palatino Linotype" w:hAnsi="Palatino Linotype"/>
          <w:lang w:val="cs-CZ"/>
        </w:rPr>
        <w:t xml:space="preserve">eské republiky, </w:t>
      </w:r>
      <w:proofErr w:type="spellStart"/>
      <w:r w:rsidRPr="00E976D6">
        <w:rPr>
          <w:rFonts w:ascii="Palatino Linotype" w:hAnsi="Palatino Linotype"/>
          <w:lang w:val="cs-CZ"/>
        </w:rPr>
        <w:t>Highland</w:t>
      </w:r>
      <w:proofErr w:type="spellEnd"/>
      <w:r w:rsidRPr="00E976D6">
        <w:rPr>
          <w:rFonts w:ascii="Palatino Linotype" w:hAnsi="Palatino Linotype"/>
          <w:lang w:val="cs-CZ"/>
        </w:rPr>
        <w:t xml:space="preserve"> </w:t>
      </w:r>
      <w:proofErr w:type="spellStart"/>
      <w:r w:rsidRPr="00E976D6">
        <w:rPr>
          <w:rFonts w:ascii="Palatino Linotype" w:hAnsi="Palatino Linotype"/>
          <w:lang w:val="cs-CZ"/>
        </w:rPr>
        <w:t>Queen</w:t>
      </w:r>
      <w:proofErr w:type="spellEnd"/>
      <w:r w:rsidRPr="00E976D6">
        <w:rPr>
          <w:rFonts w:ascii="Palatino Linotype" w:hAnsi="Palatino Linotype"/>
          <w:lang w:val="cs-CZ"/>
        </w:rPr>
        <w:t xml:space="preserve"> </w:t>
      </w:r>
      <w:proofErr w:type="spellStart"/>
      <w:r w:rsidRPr="00E976D6">
        <w:rPr>
          <w:rFonts w:ascii="Palatino Linotype" w:hAnsi="Palatino Linotype"/>
          <w:lang w:val="cs-CZ"/>
        </w:rPr>
        <w:t>Majesty</w:t>
      </w:r>
      <w:proofErr w:type="spellEnd"/>
      <w:r w:rsidRPr="00E976D6">
        <w:rPr>
          <w:rFonts w:ascii="Palatino Linotype" w:hAnsi="Palatino Linotype"/>
          <w:lang w:val="cs-CZ"/>
        </w:rPr>
        <w:t xml:space="preserve"> 1971, </w:t>
      </w:r>
      <w:proofErr w:type="spellStart"/>
      <w:r w:rsidRPr="00E976D6">
        <w:rPr>
          <w:rFonts w:ascii="Palatino Linotype" w:hAnsi="Palatino Linotype"/>
          <w:lang w:val="cs-CZ"/>
        </w:rPr>
        <w:lastRenderedPageBreak/>
        <w:t>Macallan</w:t>
      </w:r>
      <w:proofErr w:type="spellEnd"/>
      <w:r w:rsidRPr="00E976D6">
        <w:rPr>
          <w:rFonts w:ascii="Palatino Linotype" w:hAnsi="Palatino Linotype"/>
          <w:lang w:val="cs-CZ"/>
        </w:rPr>
        <w:t> Genesis 2018, </w:t>
      </w:r>
      <w:proofErr w:type="spellStart"/>
      <w:r w:rsidRPr="00E976D6">
        <w:rPr>
          <w:rFonts w:ascii="Palatino Linotype" w:hAnsi="Palatino Linotype"/>
          <w:lang w:val="cs-CZ"/>
        </w:rPr>
        <w:t>Macallan</w:t>
      </w:r>
      <w:proofErr w:type="spellEnd"/>
      <w:r w:rsidRPr="00E976D6">
        <w:rPr>
          <w:rFonts w:ascii="Palatino Linotype" w:hAnsi="Palatino Linotype"/>
          <w:lang w:val="cs-CZ"/>
        </w:rPr>
        <w:t> Folio 3 (3. vydání), </w:t>
      </w:r>
      <w:proofErr w:type="spellStart"/>
      <w:r w:rsidRPr="00E976D6">
        <w:rPr>
          <w:rFonts w:ascii="Palatino Linotype" w:hAnsi="Palatino Linotype"/>
          <w:lang w:val="cs-CZ"/>
        </w:rPr>
        <w:t>Macallan</w:t>
      </w:r>
      <w:proofErr w:type="spellEnd"/>
      <w:r w:rsidRPr="00E976D6">
        <w:rPr>
          <w:rFonts w:ascii="Palatino Linotype" w:hAnsi="Palatino Linotype"/>
          <w:lang w:val="cs-CZ"/>
        </w:rPr>
        <w:t> </w:t>
      </w:r>
      <w:proofErr w:type="spellStart"/>
      <w:r w:rsidRPr="00E976D6">
        <w:rPr>
          <w:rFonts w:ascii="Palatino Linotype" w:hAnsi="Palatino Linotype"/>
          <w:lang w:val="cs-CZ"/>
        </w:rPr>
        <w:t>Exceptional</w:t>
      </w:r>
      <w:proofErr w:type="spellEnd"/>
      <w:r w:rsidRPr="00E976D6">
        <w:rPr>
          <w:rFonts w:ascii="Palatino Linotype" w:hAnsi="Palatino Linotype"/>
          <w:lang w:val="cs-CZ"/>
        </w:rPr>
        <w:t> </w:t>
      </w:r>
      <w:proofErr w:type="spellStart"/>
      <w:r w:rsidRPr="00E976D6">
        <w:rPr>
          <w:rFonts w:ascii="Palatino Linotype" w:hAnsi="Palatino Linotype"/>
          <w:lang w:val="cs-CZ"/>
        </w:rPr>
        <w:t>Cask</w:t>
      </w:r>
      <w:proofErr w:type="spellEnd"/>
      <w:r w:rsidRPr="00E976D6">
        <w:rPr>
          <w:rFonts w:ascii="Palatino Linotype" w:hAnsi="Palatino Linotype"/>
          <w:lang w:val="cs-CZ"/>
        </w:rPr>
        <w:t xml:space="preserve"> či kolekce </w:t>
      </w:r>
      <w:proofErr w:type="spellStart"/>
      <w:r w:rsidRPr="00E976D6">
        <w:rPr>
          <w:rFonts w:ascii="Palatino Linotype" w:hAnsi="Palatino Linotype"/>
          <w:lang w:val="cs-CZ"/>
        </w:rPr>
        <w:t>Royal</w:t>
      </w:r>
      <w:proofErr w:type="spellEnd"/>
      <w:r w:rsidRPr="00E976D6">
        <w:rPr>
          <w:rFonts w:ascii="Palatino Linotype" w:hAnsi="Palatino Linotype"/>
          <w:lang w:val="cs-CZ"/>
        </w:rPr>
        <w:t> Salute </w:t>
      </w:r>
      <w:proofErr w:type="spellStart"/>
      <w:r w:rsidRPr="00E976D6">
        <w:rPr>
          <w:rFonts w:ascii="Palatino Linotype" w:hAnsi="Palatino Linotype"/>
          <w:lang w:val="cs-CZ"/>
        </w:rPr>
        <w:t>The</w:t>
      </w:r>
      <w:proofErr w:type="spellEnd"/>
      <w:r w:rsidRPr="00E976D6">
        <w:rPr>
          <w:rFonts w:ascii="Palatino Linotype" w:hAnsi="Palatino Linotype"/>
          <w:lang w:val="cs-CZ"/>
        </w:rPr>
        <w:t> Age </w:t>
      </w:r>
      <w:proofErr w:type="spellStart"/>
      <w:r w:rsidRPr="00E976D6">
        <w:rPr>
          <w:rFonts w:ascii="Palatino Linotype" w:hAnsi="Palatino Linotype"/>
          <w:lang w:val="cs-CZ"/>
        </w:rPr>
        <w:t>Collection</w:t>
      </w:r>
      <w:proofErr w:type="spellEnd"/>
      <w:r w:rsidRPr="00E976D6">
        <w:rPr>
          <w:rFonts w:ascii="Palatino Linotype" w:hAnsi="Palatino Linotype"/>
          <w:lang w:val="cs-CZ"/>
        </w:rPr>
        <w:t> II.</w:t>
      </w:r>
    </w:p>
    <w:p w14:paraId="4E51E09C" w14:textId="77777777" w:rsidR="0094504F" w:rsidRPr="00E976D6" w:rsidRDefault="0094504F" w:rsidP="0094504F">
      <w:pPr>
        <w:shd w:val="clear" w:color="auto" w:fill="FFFFFF"/>
        <w:tabs>
          <w:tab w:val="num" w:pos="720"/>
        </w:tabs>
        <w:spacing w:beforeAutospacing="1" w:afterAutospacing="1"/>
        <w:rPr>
          <w:rFonts w:ascii="Palatino Linotype" w:hAnsi="Palatino Linotype"/>
          <w:lang w:val="cs-CZ"/>
        </w:rPr>
      </w:pPr>
      <w:r w:rsidRPr="00E976D6">
        <w:rPr>
          <w:rFonts w:ascii="Palatino Linotype" w:hAnsi="Palatino Linotype"/>
          <w:lang w:val="cs-CZ"/>
        </w:rPr>
        <w:t>Koncem minulého roku také fond doplnil portfolio o</w:t>
      </w:r>
      <w:r w:rsidRPr="000244AD">
        <w:rPr>
          <w:rFonts w:ascii="Palatino Linotype" w:hAnsi="Palatino Linotype"/>
          <w:lang w:val="cs-CZ"/>
        </w:rPr>
        <w:t> 36</w:t>
      </w:r>
      <w:r w:rsidRPr="000244AD">
        <w:rPr>
          <w:lang w:val="cs-CZ"/>
        </w:rPr>
        <w:t> </w:t>
      </w:r>
      <w:r w:rsidRPr="000244AD">
        <w:rPr>
          <w:rFonts w:ascii="Palatino Linotype" w:hAnsi="Palatino Linotype"/>
          <w:lang w:val="cs-CZ"/>
        </w:rPr>
        <w:t>lahví</w:t>
      </w:r>
      <w:r w:rsidRPr="00E976D6">
        <w:rPr>
          <w:rFonts w:ascii="Palatino Linotype" w:hAnsi="Palatino Linotype"/>
          <w:lang w:val="cs-CZ"/>
        </w:rPr>
        <w:t xml:space="preserve"> </w:t>
      </w:r>
      <w:r w:rsidRPr="000244AD">
        <w:rPr>
          <w:rFonts w:ascii="Palatino Linotype" w:hAnsi="Palatino Linotype"/>
          <w:lang w:val="cs-CZ"/>
        </w:rPr>
        <w:t>whisky</w:t>
      </w:r>
      <w:r w:rsidRPr="00E976D6">
        <w:rPr>
          <w:rFonts w:ascii="Palatino Linotype" w:hAnsi="Palatino Linotype"/>
          <w:lang w:val="cs-CZ"/>
        </w:rPr>
        <w:t xml:space="preserve"> </w:t>
      </w:r>
      <w:r w:rsidRPr="000244AD">
        <w:rPr>
          <w:rFonts w:ascii="Palatino Linotype" w:hAnsi="Palatino Linotype"/>
          <w:lang w:val="cs-CZ"/>
        </w:rPr>
        <w:t>z</w:t>
      </w:r>
      <w:r w:rsidRPr="00E976D6">
        <w:rPr>
          <w:lang w:val="cs-CZ"/>
        </w:rPr>
        <w:t> </w:t>
      </w:r>
      <w:r w:rsidRPr="000244AD">
        <w:rPr>
          <w:rFonts w:ascii="Palatino Linotype" w:hAnsi="Palatino Linotype"/>
          <w:lang w:val="cs-CZ"/>
        </w:rPr>
        <w:t>palíren</w:t>
      </w:r>
      <w:r w:rsidRPr="00E976D6">
        <w:rPr>
          <w:rFonts w:ascii="Palatino Linotype" w:hAnsi="Palatino Linotype"/>
          <w:lang w:val="cs-CZ"/>
        </w:rPr>
        <w:t xml:space="preserve"> </w:t>
      </w:r>
      <w:proofErr w:type="spellStart"/>
      <w:r w:rsidRPr="000244AD">
        <w:rPr>
          <w:rFonts w:ascii="Palatino Linotype" w:hAnsi="Palatino Linotype"/>
          <w:lang w:val="cs-CZ"/>
        </w:rPr>
        <w:t>Caperdonich</w:t>
      </w:r>
      <w:proofErr w:type="spellEnd"/>
      <w:r w:rsidRPr="000244AD">
        <w:rPr>
          <w:rFonts w:ascii="Palatino Linotype" w:hAnsi="Palatino Linotype"/>
          <w:lang w:val="cs-CZ"/>
        </w:rPr>
        <w:t xml:space="preserve"> a </w:t>
      </w:r>
      <w:proofErr w:type="spellStart"/>
      <w:r w:rsidRPr="000244AD">
        <w:rPr>
          <w:rFonts w:ascii="Palatino Linotype" w:hAnsi="Palatino Linotype"/>
          <w:lang w:val="cs-CZ"/>
        </w:rPr>
        <w:t>Longmorn</w:t>
      </w:r>
      <w:proofErr w:type="spellEnd"/>
      <w:r w:rsidRPr="000244AD">
        <w:rPr>
          <w:rFonts w:ascii="Palatino Linotype" w:hAnsi="Palatino Linotype"/>
          <w:lang w:val="cs-CZ"/>
        </w:rPr>
        <w:t> dohromady za 350</w:t>
      </w:r>
      <w:r w:rsidRPr="000244AD">
        <w:rPr>
          <w:lang w:val="cs-CZ"/>
        </w:rPr>
        <w:t> </w:t>
      </w:r>
      <w:r w:rsidRPr="000244AD">
        <w:rPr>
          <w:rFonts w:ascii="Palatino Linotype" w:hAnsi="Palatino Linotype"/>
          <w:lang w:val="cs-CZ"/>
        </w:rPr>
        <w:t>000</w:t>
      </w:r>
      <w:r w:rsidRPr="000244AD">
        <w:rPr>
          <w:lang w:val="cs-CZ"/>
        </w:rPr>
        <w:t> </w:t>
      </w:r>
      <w:r w:rsidRPr="000244AD">
        <w:rPr>
          <w:rFonts w:ascii="Palatino Linotype" w:hAnsi="Palatino Linotype"/>
          <w:lang w:val="cs-CZ"/>
        </w:rPr>
        <w:t>Kč</w:t>
      </w:r>
      <w:r w:rsidRPr="00E976D6">
        <w:rPr>
          <w:rFonts w:ascii="Palatino Linotype" w:hAnsi="Palatino Linotype"/>
          <w:lang w:val="cs-CZ"/>
        </w:rPr>
        <w:t xml:space="preserve"> </w:t>
      </w:r>
      <w:r w:rsidRPr="000244AD">
        <w:rPr>
          <w:rFonts w:ascii="Palatino Linotype" w:hAnsi="Palatino Linotype"/>
          <w:lang w:val="cs-CZ"/>
        </w:rPr>
        <w:t>a</w:t>
      </w:r>
      <w:r w:rsidRPr="00E976D6">
        <w:rPr>
          <w:rFonts w:ascii="Palatino Linotype" w:hAnsi="Palatino Linotype"/>
          <w:lang w:val="cs-CZ"/>
        </w:rPr>
        <w:t xml:space="preserve"> </w:t>
      </w:r>
      <w:r w:rsidRPr="000244AD">
        <w:rPr>
          <w:rFonts w:ascii="Palatino Linotype" w:hAnsi="Palatino Linotype"/>
          <w:b/>
          <w:bCs/>
          <w:lang w:val="cs-CZ"/>
        </w:rPr>
        <w:t>lahev</w:t>
      </w:r>
      <w:r w:rsidRPr="00E976D6">
        <w:rPr>
          <w:rFonts w:ascii="Palatino Linotype" w:hAnsi="Palatino Linotype"/>
          <w:b/>
          <w:bCs/>
          <w:lang w:val="cs-CZ"/>
        </w:rPr>
        <w:t xml:space="preserve"> </w:t>
      </w:r>
      <w:r w:rsidRPr="000244AD">
        <w:rPr>
          <w:rFonts w:ascii="Palatino Linotype" w:hAnsi="Palatino Linotype"/>
          <w:b/>
          <w:bCs/>
          <w:lang w:val="cs-CZ"/>
        </w:rPr>
        <w:t>dvaapadesátileté</w:t>
      </w:r>
      <w:r w:rsidRPr="00E976D6">
        <w:rPr>
          <w:rFonts w:ascii="Palatino Linotype" w:hAnsi="Palatino Linotype"/>
          <w:b/>
          <w:bCs/>
          <w:lang w:val="cs-CZ"/>
        </w:rPr>
        <w:t xml:space="preserve"> </w:t>
      </w:r>
      <w:r w:rsidRPr="000244AD">
        <w:rPr>
          <w:rFonts w:ascii="Palatino Linotype" w:hAnsi="Palatino Linotype"/>
          <w:b/>
          <w:bCs/>
          <w:lang w:val="cs-CZ"/>
        </w:rPr>
        <w:t>whisky</w:t>
      </w:r>
      <w:r w:rsidRPr="00E976D6">
        <w:rPr>
          <w:rFonts w:ascii="Palatino Linotype" w:hAnsi="Palatino Linotype"/>
          <w:b/>
          <w:bCs/>
          <w:lang w:val="cs-CZ"/>
        </w:rPr>
        <w:t xml:space="preserve"> </w:t>
      </w:r>
      <w:proofErr w:type="spellStart"/>
      <w:r w:rsidRPr="000244AD">
        <w:rPr>
          <w:rFonts w:ascii="Palatino Linotype" w:hAnsi="Palatino Linotype"/>
          <w:b/>
          <w:bCs/>
          <w:lang w:val="cs-CZ"/>
        </w:rPr>
        <w:t>Royal</w:t>
      </w:r>
      <w:proofErr w:type="spellEnd"/>
      <w:r w:rsidRPr="000244AD">
        <w:rPr>
          <w:rFonts w:ascii="Palatino Linotype" w:hAnsi="Palatino Linotype"/>
          <w:b/>
          <w:bCs/>
          <w:lang w:val="cs-CZ"/>
        </w:rPr>
        <w:t xml:space="preserve"> Salute </w:t>
      </w:r>
      <w:proofErr w:type="spellStart"/>
      <w:r w:rsidRPr="000244AD">
        <w:rPr>
          <w:rFonts w:ascii="Palatino Linotype" w:hAnsi="Palatino Linotype"/>
          <w:b/>
          <w:bCs/>
          <w:lang w:val="cs-CZ"/>
        </w:rPr>
        <w:t>Time</w:t>
      </w:r>
      <w:proofErr w:type="spellEnd"/>
      <w:r w:rsidRPr="000244AD">
        <w:rPr>
          <w:rFonts w:ascii="Palatino Linotype" w:hAnsi="Palatino Linotype"/>
          <w:b/>
          <w:bCs/>
          <w:lang w:val="cs-CZ"/>
        </w:rPr>
        <w:t xml:space="preserve"> </w:t>
      </w:r>
      <w:proofErr w:type="spellStart"/>
      <w:r w:rsidRPr="000244AD">
        <w:rPr>
          <w:rFonts w:ascii="Palatino Linotype" w:hAnsi="Palatino Linotype"/>
          <w:b/>
          <w:bCs/>
          <w:lang w:val="cs-CZ"/>
        </w:rPr>
        <w:t>Series</w:t>
      </w:r>
      <w:proofErr w:type="spellEnd"/>
      <w:r w:rsidRPr="000244AD">
        <w:rPr>
          <w:rFonts w:ascii="Palatino Linotype" w:hAnsi="Palatino Linotype"/>
          <w:b/>
          <w:bCs/>
          <w:lang w:val="cs-CZ"/>
        </w:rPr>
        <w:t xml:space="preserve"> 52 </w:t>
      </w:r>
      <w:proofErr w:type="spellStart"/>
      <w:r w:rsidRPr="000244AD">
        <w:rPr>
          <w:rFonts w:ascii="Palatino Linotype" w:hAnsi="Palatino Linotype"/>
          <w:b/>
          <w:bCs/>
          <w:lang w:val="cs-CZ"/>
        </w:rPr>
        <w:t>y.o</w:t>
      </w:r>
      <w:proofErr w:type="spellEnd"/>
      <w:r w:rsidRPr="000244AD">
        <w:rPr>
          <w:rFonts w:ascii="Palatino Linotype" w:hAnsi="Palatino Linotype"/>
          <w:b/>
          <w:bCs/>
          <w:lang w:val="cs-CZ"/>
        </w:rPr>
        <w:t xml:space="preserve">. Single </w:t>
      </w:r>
      <w:proofErr w:type="spellStart"/>
      <w:r w:rsidRPr="000244AD">
        <w:rPr>
          <w:rFonts w:ascii="Palatino Linotype" w:hAnsi="Palatino Linotype"/>
          <w:b/>
          <w:bCs/>
          <w:lang w:val="cs-CZ"/>
        </w:rPr>
        <w:t>Cask</w:t>
      </w:r>
      <w:proofErr w:type="spellEnd"/>
      <w:r w:rsidRPr="000244AD">
        <w:rPr>
          <w:rFonts w:ascii="Palatino Linotype" w:hAnsi="Palatino Linotype"/>
          <w:b/>
          <w:bCs/>
          <w:lang w:val="cs-CZ"/>
        </w:rPr>
        <w:t xml:space="preserve"> </w:t>
      </w:r>
      <w:proofErr w:type="spellStart"/>
      <w:r w:rsidRPr="000244AD">
        <w:rPr>
          <w:rFonts w:ascii="Palatino Linotype" w:hAnsi="Palatino Linotype"/>
          <w:b/>
          <w:bCs/>
          <w:lang w:val="cs-CZ"/>
        </w:rPr>
        <w:t>Finish</w:t>
      </w:r>
      <w:proofErr w:type="spellEnd"/>
      <w:r w:rsidRPr="000244AD">
        <w:rPr>
          <w:rFonts w:ascii="Palatino Linotype" w:hAnsi="Palatino Linotype"/>
          <w:b/>
          <w:bCs/>
          <w:lang w:val="cs-CZ"/>
        </w:rPr>
        <w:t> v</w:t>
      </w:r>
      <w:r w:rsidRPr="000244AD">
        <w:rPr>
          <w:b/>
          <w:bCs/>
          <w:lang w:val="cs-CZ"/>
        </w:rPr>
        <w:t> </w:t>
      </w:r>
      <w:r w:rsidRPr="000244AD">
        <w:rPr>
          <w:rFonts w:ascii="Palatino Linotype" w:hAnsi="Palatino Linotype"/>
          <w:b/>
          <w:bCs/>
          <w:lang w:val="cs-CZ"/>
        </w:rPr>
        <w:t>hodnotě 680 000</w:t>
      </w:r>
      <w:r w:rsidRPr="000244AD">
        <w:rPr>
          <w:b/>
          <w:bCs/>
          <w:lang w:val="cs-CZ"/>
        </w:rPr>
        <w:t> </w:t>
      </w:r>
      <w:r w:rsidRPr="000244AD">
        <w:rPr>
          <w:rFonts w:ascii="Palatino Linotype" w:hAnsi="Palatino Linotype"/>
          <w:b/>
          <w:bCs/>
          <w:lang w:val="cs-CZ"/>
        </w:rPr>
        <w:t>Kč.</w:t>
      </w:r>
      <w:r w:rsidRPr="00E976D6">
        <w:rPr>
          <w:rFonts w:ascii="Palatino Linotype" w:hAnsi="Palatino Linotype"/>
          <w:b/>
          <w:bCs/>
          <w:lang w:val="cs-CZ"/>
        </w:rPr>
        <w:t xml:space="preserve"> </w:t>
      </w:r>
    </w:p>
    <w:p w14:paraId="36229B90" w14:textId="77777777" w:rsidR="0094504F" w:rsidRPr="00E976D6" w:rsidRDefault="0094504F" w:rsidP="0094504F">
      <w:pPr>
        <w:pBdr>
          <w:bottom w:val="single" w:sz="12" w:space="1" w:color="auto"/>
        </w:pBdr>
        <w:jc w:val="both"/>
        <w:rPr>
          <w:rFonts w:ascii="Marcellus" w:hAnsi="Marcellus"/>
          <w:lang w:val="cs-CZ"/>
        </w:rPr>
      </w:pPr>
    </w:p>
    <w:p w14:paraId="68B6A373" w14:textId="77777777" w:rsidR="0094504F" w:rsidRPr="00E976D6" w:rsidRDefault="0094504F" w:rsidP="0094504F">
      <w:pPr>
        <w:jc w:val="both"/>
        <w:rPr>
          <w:rFonts w:ascii="Marcellus" w:hAnsi="Marcellus"/>
          <w:b/>
          <w:bCs/>
          <w:lang w:val="cs-CZ"/>
        </w:rPr>
      </w:pPr>
    </w:p>
    <w:p w14:paraId="41A95F33" w14:textId="77777777" w:rsidR="0094504F" w:rsidRPr="00E976D6" w:rsidRDefault="0094504F" w:rsidP="0094504F">
      <w:pPr>
        <w:jc w:val="both"/>
        <w:rPr>
          <w:rFonts w:ascii="Palatino Linotype" w:hAnsi="Palatino Linotype"/>
          <w:b/>
          <w:bCs/>
          <w:sz w:val="20"/>
          <w:szCs w:val="20"/>
          <w:lang w:val="cs-CZ"/>
        </w:rPr>
      </w:pPr>
      <w:r w:rsidRPr="00E976D6">
        <w:rPr>
          <w:rFonts w:ascii="Palatino Linotype" w:hAnsi="Palatino Linotype"/>
          <w:b/>
          <w:bCs/>
          <w:sz w:val="20"/>
          <w:szCs w:val="20"/>
          <w:lang w:val="cs-CZ"/>
        </w:rPr>
        <w:t>Kontakt pro média:</w:t>
      </w:r>
    </w:p>
    <w:p w14:paraId="19B5FB00" w14:textId="77777777" w:rsidR="0094504F" w:rsidRPr="00E976D6" w:rsidRDefault="0094504F" w:rsidP="0094504F">
      <w:pPr>
        <w:tabs>
          <w:tab w:val="left" w:pos="3402"/>
          <w:tab w:val="right" w:pos="8931"/>
        </w:tabs>
        <w:rPr>
          <w:rFonts w:ascii="Palatino Linotype" w:hAnsi="Palatino Linotype"/>
          <w:sz w:val="20"/>
          <w:szCs w:val="20"/>
          <w:lang w:val="cs-CZ"/>
        </w:rPr>
      </w:pPr>
      <w:r w:rsidRPr="00E976D6">
        <w:rPr>
          <w:rFonts w:ascii="Palatino Linotype" w:hAnsi="Palatino Linotype"/>
          <w:sz w:val="20"/>
          <w:szCs w:val="20"/>
          <w:lang w:val="cs-CZ"/>
        </w:rPr>
        <w:t xml:space="preserve">Dominik Ježek </w:t>
      </w:r>
      <w:r w:rsidRPr="00E976D6">
        <w:rPr>
          <w:rFonts w:ascii="Palatino Linotype" w:hAnsi="Palatino Linotype"/>
          <w:sz w:val="20"/>
          <w:szCs w:val="20"/>
          <w:lang w:val="cs-CZ"/>
        </w:rPr>
        <w:tab/>
        <w:t>dominik.jezek@havaspr.com</w:t>
      </w:r>
      <w:r w:rsidRPr="00E976D6">
        <w:rPr>
          <w:rFonts w:ascii="Palatino Linotype" w:hAnsi="Palatino Linotype"/>
          <w:sz w:val="20"/>
          <w:szCs w:val="20"/>
          <w:lang w:val="cs-CZ"/>
        </w:rPr>
        <w:tab/>
        <w:t>+420 724 652 308</w:t>
      </w:r>
    </w:p>
    <w:p w14:paraId="756AEFCF" w14:textId="77777777" w:rsidR="0094504F" w:rsidRPr="00E976D6" w:rsidRDefault="0094504F" w:rsidP="0094504F">
      <w:pPr>
        <w:tabs>
          <w:tab w:val="left" w:pos="3402"/>
          <w:tab w:val="right" w:pos="8931"/>
        </w:tabs>
        <w:rPr>
          <w:rFonts w:ascii="Palatino Linotype" w:hAnsi="Palatino Linotype"/>
          <w:sz w:val="20"/>
          <w:szCs w:val="20"/>
          <w:lang w:val="cs-CZ"/>
        </w:rPr>
      </w:pPr>
    </w:p>
    <w:p w14:paraId="227EDCF9" w14:textId="77777777" w:rsidR="0094504F" w:rsidRPr="00E976D6" w:rsidRDefault="00826843" w:rsidP="0094504F">
      <w:pPr>
        <w:rPr>
          <w:rFonts w:ascii="Palatino Linotype" w:hAnsi="Palatino Linotype"/>
          <w:sz w:val="20"/>
          <w:szCs w:val="20"/>
          <w:lang w:val="cs-CZ"/>
        </w:rPr>
      </w:pPr>
      <w:hyperlink r:id="rId10" w:tgtFrame="_self" w:history="1">
        <w:proofErr w:type="spellStart"/>
        <w:r w:rsidR="0094504F" w:rsidRPr="00E976D6">
          <w:rPr>
            <w:rFonts w:ascii="Palatino Linotype" w:hAnsi="Palatino Linotype"/>
            <w:b/>
            <w:bCs/>
            <w:color w:val="2A6496"/>
            <w:sz w:val="20"/>
            <w:szCs w:val="20"/>
            <w:bdr w:val="none" w:sz="0" w:space="0" w:color="auto" w:frame="1"/>
            <w:lang w:val="cs-CZ"/>
          </w:rPr>
          <w:t>Wine</w:t>
        </w:r>
        <w:proofErr w:type="spellEnd"/>
        <w:r w:rsidR="0094504F" w:rsidRPr="00E976D6">
          <w:rPr>
            <w:rFonts w:ascii="Palatino Linotype" w:hAnsi="Palatino Linotype"/>
            <w:b/>
            <w:bCs/>
            <w:color w:val="2A6496"/>
            <w:sz w:val="20"/>
            <w:szCs w:val="20"/>
            <w:bdr w:val="none" w:sz="0" w:space="0" w:color="auto" w:frame="1"/>
            <w:lang w:val="cs-CZ"/>
          </w:rPr>
          <w:t xml:space="preserve"> Management SICAV a.s. </w:t>
        </w:r>
      </w:hyperlink>
      <w:r w:rsidR="0094504F" w:rsidRPr="00E976D6">
        <w:rPr>
          <w:rFonts w:ascii="Palatino Linotype" w:eastAsia="Arial" w:hAnsi="Palatino Linotype" w:cs="Arial"/>
          <w:sz w:val="20"/>
          <w:szCs w:val="20"/>
          <w:lang w:val="cs-CZ"/>
        </w:rPr>
        <w:t xml:space="preserve">je fond kvalifikovaných investorů s licencí od České národní banky, který založili Martin Nejedlý a Martin Kovář. Fond umožňuje movité klientele efektivně spoluvlastnit portfolio sestavené z investičních vín, destilátů, vinic, vinařství a palíren. Jde o spojení radosti z poznávání ušlechtilých alkoholických nápojů a dlouhodobého uchovávání hodnoty. </w:t>
      </w:r>
      <w:r w:rsidR="0094504F" w:rsidRPr="00E976D6">
        <w:rPr>
          <w:rFonts w:ascii="Palatino Linotype" w:hAnsi="Palatino Linotype"/>
          <w:sz w:val="20"/>
          <w:szCs w:val="20"/>
          <w:lang w:val="cs-CZ"/>
        </w:rPr>
        <w:t>V</w:t>
      </w:r>
      <w:r w:rsidR="0094504F" w:rsidRPr="00E976D6">
        <w:rPr>
          <w:rFonts w:ascii="Palatino Linotype" w:eastAsia="Arial" w:hAnsi="Palatino Linotype" w:cs="Arial"/>
          <w:sz w:val="20"/>
          <w:szCs w:val="20"/>
          <w:lang w:val="cs-CZ"/>
        </w:rPr>
        <w:t xml:space="preserve"> horizontu následujících 5 let má </w:t>
      </w:r>
      <w:proofErr w:type="spellStart"/>
      <w:r w:rsidR="0094504F" w:rsidRPr="00E976D6">
        <w:rPr>
          <w:rFonts w:ascii="Palatino Linotype" w:eastAsia="Arial" w:hAnsi="Palatino Linotype" w:cs="Arial"/>
          <w:sz w:val="20"/>
          <w:szCs w:val="20"/>
          <w:lang w:val="cs-CZ"/>
        </w:rPr>
        <w:t>Wine</w:t>
      </w:r>
      <w:proofErr w:type="spellEnd"/>
      <w:r w:rsidR="0094504F" w:rsidRPr="00E976D6">
        <w:rPr>
          <w:rFonts w:ascii="Palatino Linotype" w:eastAsia="Arial" w:hAnsi="Palatino Linotype" w:cs="Arial"/>
          <w:sz w:val="20"/>
          <w:szCs w:val="20"/>
          <w:lang w:val="cs-CZ"/>
        </w:rPr>
        <w:t xml:space="preserve"> Management v plánu zakoupit vlastní vinařství ve střední Evropě.</w:t>
      </w:r>
    </w:p>
    <w:p w14:paraId="00000012" w14:textId="1C8D8696" w:rsidR="00E10EEA" w:rsidRPr="0094504F" w:rsidRDefault="00E10EEA" w:rsidP="0094504F"/>
    <w:sectPr w:rsidR="00E10EEA" w:rsidRPr="009450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37DB" w14:textId="77777777" w:rsidR="00826843" w:rsidRDefault="00826843" w:rsidP="00706141">
      <w:r>
        <w:separator/>
      </w:r>
    </w:p>
  </w:endnote>
  <w:endnote w:type="continuationSeparator" w:id="0">
    <w:p w14:paraId="685036E5" w14:textId="77777777" w:rsidR="00826843" w:rsidRDefault="00826843" w:rsidP="007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rcellus">
    <w:altName w:val="Calibri"/>
    <w:panose1 w:val="020B0604020202020204"/>
    <w:charset w:val="00"/>
    <w:family w:val="swiss"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2C400" w14:textId="77777777" w:rsidR="00035744" w:rsidRDefault="00035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1B05" w14:textId="77777777" w:rsidR="00035744" w:rsidRDefault="00035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FF9A" w14:textId="77777777" w:rsidR="00035744" w:rsidRDefault="00035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D2B62" w14:textId="77777777" w:rsidR="00826843" w:rsidRDefault="00826843" w:rsidP="00706141">
      <w:r>
        <w:separator/>
      </w:r>
    </w:p>
  </w:footnote>
  <w:footnote w:type="continuationSeparator" w:id="0">
    <w:p w14:paraId="21FA9558" w14:textId="77777777" w:rsidR="00826843" w:rsidRDefault="00826843" w:rsidP="007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2D981" w14:textId="77777777" w:rsidR="00035744" w:rsidRDefault="00035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0E9A" w14:textId="27943478" w:rsidR="009D45FD" w:rsidRDefault="009D45FD" w:rsidP="009D45FD">
    <w:pPr>
      <w:pStyle w:val="Header"/>
      <w:jc w:val="center"/>
    </w:pPr>
    <w:r>
      <w:rPr>
        <w:noProof/>
      </w:rPr>
      <w:drawing>
        <wp:inline distT="0" distB="0" distL="0" distR="0" wp14:anchorId="5F386DDA" wp14:editId="6CA3E917">
          <wp:extent cx="1669112" cy="1099185"/>
          <wp:effectExtent l="0" t="0" r="0" b="0"/>
          <wp:docPr id="1" name="Picture 1" descr="winemanagement.cz – Investiční fond Wine Management je nástroje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emanagement.cz – Investiční fond Wine Management je nástroje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787" cy="112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6124" w14:textId="77777777" w:rsidR="00035744" w:rsidRDefault="00035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EA"/>
    <w:rsid w:val="000019D8"/>
    <w:rsid w:val="00001B25"/>
    <w:rsid w:val="00020AC3"/>
    <w:rsid w:val="00024882"/>
    <w:rsid w:val="00035744"/>
    <w:rsid w:val="00045687"/>
    <w:rsid w:val="00053A4B"/>
    <w:rsid w:val="00071F72"/>
    <w:rsid w:val="000A7D58"/>
    <w:rsid w:val="000D3EC3"/>
    <w:rsid w:val="00112F9B"/>
    <w:rsid w:val="00116C77"/>
    <w:rsid w:val="00137146"/>
    <w:rsid w:val="001401CA"/>
    <w:rsid w:val="00143BC5"/>
    <w:rsid w:val="00143D35"/>
    <w:rsid w:val="00146F4F"/>
    <w:rsid w:val="00167B99"/>
    <w:rsid w:val="00186737"/>
    <w:rsid w:val="001926F1"/>
    <w:rsid w:val="001A3998"/>
    <w:rsid w:val="001E4433"/>
    <w:rsid w:val="0020322E"/>
    <w:rsid w:val="00252C40"/>
    <w:rsid w:val="002A5F29"/>
    <w:rsid w:val="002C3F66"/>
    <w:rsid w:val="002F27BA"/>
    <w:rsid w:val="00305B01"/>
    <w:rsid w:val="003208FD"/>
    <w:rsid w:val="00327380"/>
    <w:rsid w:val="00332923"/>
    <w:rsid w:val="00343848"/>
    <w:rsid w:val="0034433C"/>
    <w:rsid w:val="00346943"/>
    <w:rsid w:val="0036111E"/>
    <w:rsid w:val="00395D77"/>
    <w:rsid w:val="003A2956"/>
    <w:rsid w:val="003D4B46"/>
    <w:rsid w:val="003F16F2"/>
    <w:rsid w:val="0041322F"/>
    <w:rsid w:val="00413836"/>
    <w:rsid w:val="00440512"/>
    <w:rsid w:val="004B5CF4"/>
    <w:rsid w:val="00510D86"/>
    <w:rsid w:val="005153E4"/>
    <w:rsid w:val="005406B9"/>
    <w:rsid w:val="005671FE"/>
    <w:rsid w:val="005678B1"/>
    <w:rsid w:val="005835EC"/>
    <w:rsid w:val="005A66BE"/>
    <w:rsid w:val="005B164C"/>
    <w:rsid w:val="00620755"/>
    <w:rsid w:val="00633048"/>
    <w:rsid w:val="0069632C"/>
    <w:rsid w:val="006C334B"/>
    <w:rsid w:val="006F3C20"/>
    <w:rsid w:val="00706141"/>
    <w:rsid w:val="007078C6"/>
    <w:rsid w:val="007348FD"/>
    <w:rsid w:val="007454CD"/>
    <w:rsid w:val="00796D43"/>
    <w:rsid w:val="007D2232"/>
    <w:rsid w:val="007D32AD"/>
    <w:rsid w:val="00826843"/>
    <w:rsid w:val="008308F7"/>
    <w:rsid w:val="00862FA9"/>
    <w:rsid w:val="0086790A"/>
    <w:rsid w:val="008703FC"/>
    <w:rsid w:val="00892B39"/>
    <w:rsid w:val="008C2407"/>
    <w:rsid w:val="00903BA8"/>
    <w:rsid w:val="00911A7B"/>
    <w:rsid w:val="0092054B"/>
    <w:rsid w:val="0094504F"/>
    <w:rsid w:val="0095069F"/>
    <w:rsid w:val="00966DA3"/>
    <w:rsid w:val="00980D34"/>
    <w:rsid w:val="0098240E"/>
    <w:rsid w:val="00991C06"/>
    <w:rsid w:val="009B075B"/>
    <w:rsid w:val="009B29D5"/>
    <w:rsid w:val="009C7707"/>
    <w:rsid w:val="009D38B0"/>
    <w:rsid w:val="009D42B0"/>
    <w:rsid w:val="009D45FD"/>
    <w:rsid w:val="00A33FE1"/>
    <w:rsid w:val="00A75B97"/>
    <w:rsid w:val="00A84BFE"/>
    <w:rsid w:val="00B11196"/>
    <w:rsid w:val="00B20AC1"/>
    <w:rsid w:val="00B526CD"/>
    <w:rsid w:val="00B76EC1"/>
    <w:rsid w:val="00B85D56"/>
    <w:rsid w:val="00B8755B"/>
    <w:rsid w:val="00B9044E"/>
    <w:rsid w:val="00BD732E"/>
    <w:rsid w:val="00BD7D6A"/>
    <w:rsid w:val="00BE5AF8"/>
    <w:rsid w:val="00C11CE4"/>
    <w:rsid w:val="00C5452F"/>
    <w:rsid w:val="00C81692"/>
    <w:rsid w:val="00C85B42"/>
    <w:rsid w:val="00CB0751"/>
    <w:rsid w:val="00CC26B6"/>
    <w:rsid w:val="00CE11A0"/>
    <w:rsid w:val="00D05C68"/>
    <w:rsid w:val="00D063A4"/>
    <w:rsid w:val="00D33797"/>
    <w:rsid w:val="00D473F0"/>
    <w:rsid w:val="00D769AB"/>
    <w:rsid w:val="00DA66DE"/>
    <w:rsid w:val="00DB0763"/>
    <w:rsid w:val="00DC661D"/>
    <w:rsid w:val="00DF3D0E"/>
    <w:rsid w:val="00E10EEA"/>
    <w:rsid w:val="00E26312"/>
    <w:rsid w:val="00E86EA2"/>
    <w:rsid w:val="00EE586E"/>
    <w:rsid w:val="00EF109C"/>
    <w:rsid w:val="00F12619"/>
    <w:rsid w:val="00F20C1D"/>
    <w:rsid w:val="00F43991"/>
    <w:rsid w:val="00F51362"/>
    <w:rsid w:val="00F634C3"/>
    <w:rsid w:val="00F84B51"/>
    <w:rsid w:val="00FA1EBF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AB1DE7"/>
  <w15:docId w15:val="{7C980635-4682-4544-89CC-182BC666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1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45FD"/>
    <w:pPr>
      <w:tabs>
        <w:tab w:val="center" w:pos="4513"/>
        <w:tab w:val="right" w:pos="9026"/>
      </w:tabs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45FD"/>
  </w:style>
  <w:style w:type="paragraph" w:styleId="Footer">
    <w:name w:val="footer"/>
    <w:basedOn w:val="Normal"/>
    <w:link w:val="FooterChar"/>
    <w:uiPriority w:val="99"/>
    <w:unhideWhenUsed/>
    <w:rsid w:val="009D45FD"/>
    <w:pPr>
      <w:tabs>
        <w:tab w:val="center" w:pos="4513"/>
        <w:tab w:val="right" w:pos="9026"/>
      </w:tabs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45FD"/>
  </w:style>
  <w:style w:type="character" w:styleId="Hyperlink">
    <w:name w:val="Hyperlink"/>
    <w:basedOn w:val="DefaultParagraphFont"/>
    <w:uiPriority w:val="99"/>
    <w:unhideWhenUsed/>
    <w:rsid w:val="00DC66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6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C66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0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078C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7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8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8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4433"/>
  </w:style>
  <w:style w:type="paragraph" w:styleId="FootnoteText">
    <w:name w:val="footnote text"/>
    <w:basedOn w:val="Normal"/>
    <w:link w:val="FootnoteTextChar"/>
    <w:uiPriority w:val="99"/>
    <w:semiHidden/>
    <w:unhideWhenUsed/>
    <w:rsid w:val="00633048"/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048"/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3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winemanagement.cz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43AF79CD1DD4A9054821FEF21A371" ma:contentTypeVersion="9" ma:contentTypeDescription="Create a new document." ma:contentTypeScope="" ma:versionID="3bee48be44382c803697c3ee1cd31d13">
  <xsd:schema xmlns:xsd="http://www.w3.org/2001/XMLSchema" xmlns:xs="http://www.w3.org/2001/XMLSchema" xmlns:p="http://schemas.microsoft.com/office/2006/metadata/properties" xmlns:ns2="cafd022a-f361-4afb-a49e-40a577d52607" xmlns:ns3="7cca042a-8265-4846-91c3-41200ea46270" targetNamespace="http://schemas.microsoft.com/office/2006/metadata/properties" ma:root="true" ma:fieldsID="35c2961aae191b628e1cf10c685e41ee" ns2:_="" ns3:_="">
    <xsd:import namespace="cafd022a-f361-4afb-a49e-40a577d52607"/>
    <xsd:import namespace="7cca042a-8265-4846-91c3-41200ea46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d022a-f361-4afb-a49e-40a577d52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a042a-8265-4846-91c3-41200ea4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80DF2-EA60-2845-BC57-E23F8C9CE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98F03-049E-426D-AFA2-05E0DE606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d022a-f361-4afb-a49e-40a577d52607"/>
    <ds:schemaRef ds:uri="7cca042a-8265-4846-91c3-41200ea46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EF58F-A534-498B-8920-DC512B0AC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9F461-3532-464F-93E8-F18E8F1924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Dominik Jezek</cp:lastModifiedBy>
  <cp:revision>12</cp:revision>
  <dcterms:created xsi:type="dcterms:W3CDTF">2020-11-26T09:03:00Z</dcterms:created>
  <dcterms:modified xsi:type="dcterms:W3CDTF">2021-02-22T09:38:00Z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0x01010024943AF79CD1DD4A9054821FEF21A371</vt:lpwstr>
  </property>
</Properties>
</file>