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27FA" w14:textId="3C8E74D3" w:rsidR="00675827" w:rsidRDefault="00675827" w:rsidP="00675827">
      <w:pPr>
        <w:spacing w:line="276" w:lineRule="auto"/>
        <w:jc w:val="center"/>
        <w:rPr>
          <w:b/>
          <w:bCs/>
          <w:lang w:val="cs-CZ"/>
        </w:rPr>
      </w:pPr>
      <w:r w:rsidRPr="344F595D">
        <w:rPr>
          <w:b/>
          <w:bCs/>
          <w:lang w:val="cs-CZ"/>
        </w:rPr>
        <w:t xml:space="preserve">Genová a buněčná terapie: </w:t>
      </w:r>
      <w:r w:rsidR="6EF2CC2A" w:rsidRPr="344F595D">
        <w:rPr>
          <w:b/>
          <w:bCs/>
          <w:lang w:val="cs-CZ"/>
        </w:rPr>
        <w:t xml:space="preserve">nástup </w:t>
      </w:r>
      <w:r w:rsidRPr="344F595D">
        <w:rPr>
          <w:b/>
          <w:bCs/>
          <w:lang w:val="cs-CZ"/>
        </w:rPr>
        <w:t>nov</w:t>
      </w:r>
      <w:r w:rsidR="41BBD066" w:rsidRPr="344F595D">
        <w:rPr>
          <w:b/>
          <w:bCs/>
          <w:lang w:val="cs-CZ"/>
        </w:rPr>
        <w:t>é</w:t>
      </w:r>
      <w:r w:rsidRPr="344F595D">
        <w:rPr>
          <w:b/>
          <w:bCs/>
          <w:lang w:val="cs-CZ"/>
        </w:rPr>
        <w:t xml:space="preserve"> generace léčby</w:t>
      </w:r>
    </w:p>
    <w:p w14:paraId="11226A84" w14:textId="77777777" w:rsidR="000C2A7F" w:rsidRPr="001920BF" w:rsidRDefault="000C2A7F" w:rsidP="00675827">
      <w:pPr>
        <w:spacing w:line="276" w:lineRule="auto"/>
        <w:jc w:val="center"/>
        <w:rPr>
          <w:b/>
          <w:bCs/>
          <w:lang w:val="cs-CZ"/>
        </w:rPr>
      </w:pPr>
    </w:p>
    <w:p w14:paraId="0A2452CF" w14:textId="435C14B4" w:rsidR="00761762" w:rsidRPr="00063B32" w:rsidRDefault="000C2A7F" w:rsidP="344F595D">
      <w:pPr>
        <w:spacing w:line="276" w:lineRule="auto"/>
        <w:jc w:val="both"/>
        <w:rPr>
          <w:b/>
          <w:bCs/>
          <w:color w:val="000000" w:themeColor="text1"/>
          <w:sz w:val="22"/>
          <w:szCs w:val="22"/>
          <w:lang w:val="cs-CZ"/>
        </w:rPr>
      </w:pPr>
      <w:r w:rsidRPr="00063B32">
        <w:rPr>
          <w:color w:val="000000" w:themeColor="text1"/>
          <w:sz w:val="22"/>
          <w:szCs w:val="22"/>
          <w:lang w:val="cs-CZ"/>
        </w:rPr>
        <w:t xml:space="preserve">Praha </w:t>
      </w:r>
      <w:r w:rsidR="00BF0613" w:rsidRPr="00BF0613">
        <w:rPr>
          <w:color w:val="000000" w:themeColor="text1"/>
          <w:sz w:val="22"/>
          <w:szCs w:val="22"/>
          <w:lang w:val="cs-CZ"/>
        </w:rPr>
        <w:t>21</w:t>
      </w:r>
      <w:r w:rsidRPr="00BF0613">
        <w:rPr>
          <w:color w:val="000000" w:themeColor="text1"/>
          <w:sz w:val="22"/>
          <w:szCs w:val="22"/>
          <w:lang w:val="cs-CZ"/>
        </w:rPr>
        <w:t xml:space="preserve">. </w:t>
      </w:r>
      <w:r w:rsidR="00BF0613" w:rsidRPr="00BF0613">
        <w:rPr>
          <w:color w:val="000000" w:themeColor="text1"/>
          <w:sz w:val="22"/>
          <w:szCs w:val="22"/>
          <w:lang w:val="cs-CZ"/>
        </w:rPr>
        <w:t>2</w:t>
      </w:r>
      <w:r w:rsidRPr="00BF0613">
        <w:rPr>
          <w:color w:val="000000" w:themeColor="text1"/>
          <w:sz w:val="22"/>
          <w:szCs w:val="22"/>
          <w:lang w:val="cs-CZ"/>
        </w:rPr>
        <w:t xml:space="preserve">. </w:t>
      </w:r>
      <w:r w:rsidRPr="00063B32">
        <w:rPr>
          <w:color w:val="000000" w:themeColor="text1"/>
          <w:sz w:val="22"/>
          <w:szCs w:val="22"/>
          <w:lang w:val="cs-CZ"/>
        </w:rPr>
        <w:t>202</w:t>
      </w:r>
      <w:r w:rsidR="00A1050D" w:rsidRPr="344F595D">
        <w:rPr>
          <w:color w:val="000000" w:themeColor="text1"/>
          <w:sz w:val="22"/>
          <w:szCs w:val="22"/>
          <w:lang w:val="cs-CZ"/>
        </w:rPr>
        <w:t>1</w:t>
      </w:r>
      <w:r w:rsidRPr="00063B32">
        <w:rPr>
          <w:color w:val="000000" w:themeColor="text1"/>
          <w:sz w:val="22"/>
          <w:szCs w:val="22"/>
          <w:lang w:val="cs-CZ"/>
        </w:rPr>
        <w:t xml:space="preserve"> </w:t>
      </w:r>
      <w:r w:rsidR="00BD6754">
        <w:rPr>
          <w:b/>
          <w:bCs/>
          <w:sz w:val="22"/>
          <w:szCs w:val="22"/>
          <w:lang w:val="cs-CZ"/>
        </w:rPr>
        <w:t>–</w:t>
      </w:r>
      <w:r w:rsidR="00896D02" w:rsidRPr="00063B32">
        <w:rPr>
          <w:b/>
          <w:bCs/>
          <w:sz w:val="22"/>
          <w:szCs w:val="22"/>
          <w:lang w:val="cs-CZ"/>
        </w:rPr>
        <w:t xml:space="preserve"> </w:t>
      </w:r>
      <w:r w:rsidR="00872F49" w:rsidRPr="00BC585E">
        <w:rPr>
          <w:b/>
          <w:bCs/>
          <w:sz w:val="22"/>
          <w:szCs w:val="22"/>
          <w:lang w:val="cs-CZ"/>
        </w:rPr>
        <w:t>Po</w:t>
      </w:r>
      <w:r w:rsidR="005827E4" w:rsidRPr="00BC585E">
        <w:rPr>
          <w:b/>
          <w:bCs/>
          <w:sz w:val="22"/>
          <w:szCs w:val="22"/>
          <w:lang w:val="cs-CZ"/>
        </w:rPr>
        <w:t xml:space="preserve"> více než </w:t>
      </w:r>
      <w:r w:rsidR="002608A6" w:rsidRPr="00BC585E">
        <w:rPr>
          <w:b/>
          <w:bCs/>
          <w:sz w:val="22"/>
          <w:szCs w:val="22"/>
          <w:lang w:val="cs-CZ"/>
        </w:rPr>
        <w:t>50</w:t>
      </w:r>
      <w:r w:rsidR="00617ABD">
        <w:rPr>
          <w:b/>
          <w:bCs/>
          <w:sz w:val="22"/>
          <w:szCs w:val="22"/>
          <w:lang w:val="cs-CZ"/>
        </w:rPr>
        <w:t> </w:t>
      </w:r>
      <w:r w:rsidR="005827E4" w:rsidRPr="002608A6">
        <w:rPr>
          <w:b/>
          <w:bCs/>
          <w:sz w:val="22"/>
          <w:szCs w:val="22"/>
          <w:lang w:val="cs-CZ"/>
        </w:rPr>
        <w:t>let</w:t>
      </w:r>
      <w:r w:rsidR="00872F49" w:rsidRPr="002608A6">
        <w:rPr>
          <w:b/>
          <w:bCs/>
          <w:sz w:val="22"/>
          <w:szCs w:val="22"/>
          <w:lang w:val="cs-CZ"/>
        </w:rPr>
        <w:t xml:space="preserve">ech výzkumu </w:t>
      </w:r>
      <w:r w:rsidR="00351E29" w:rsidRPr="00063B32">
        <w:rPr>
          <w:b/>
          <w:bCs/>
          <w:sz w:val="22"/>
          <w:szCs w:val="22"/>
          <w:lang w:val="cs-CZ"/>
        </w:rPr>
        <w:t>přináš</w:t>
      </w:r>
      <w:r w:rsidR="00BD6754">
        <w:rPr>
          <w:b/>
          <w:bCs/>
          <w:sz w:val="22"/>
          <w:szCs w:val="22"/>
          <w:lang w:val="cs-CZ"/>
        </w:rPr>
        <w:t>ej</w:t>
      </w:r>
      <w:r w:rsidR="00351E29" w:rsidRPr="00063B32">
        <w:rPr>
          <w:b/>
          <w:bCs/>
          <w:sz w:val="22"/>
          <w:szCs w:val="22"/>
          <w:lang w:val="cs-CZ"/>
        </w:rPr>
        <w:t xml:space="preserve">í </w:t>
      </w:r>
      <w:r w:rsidR="00351E29">
        <w:rPr>
          <w:b/>
          <w:bCs/>
          <w:sz w:val="22"/>
          <w:szCs w:val="22"/>
          <w:lang w:val="cs-CZ"/>
        </w:rPr>
        <w:t>b</w:t>
      </w:r>
      <w:r w:rsidR="00404A9B" w:rsidRPr="00063B32">
        <w:rPr>
          <w:b/>
          <w:bCs/>
          <w:sz w:val="22"/>
          <w:szCs w:val="22"/>
          <w:lang w:val="cs-CZ"/>
        </w:rPr>
        <w:t>uněčn</w:t>
      </w:r>
      <w:r w:rsidR="00F951FF">
        <w:rPr>
          <w:b/>
          <w:bCs/>
          <w:sz w:val="22"/>
          <w:szCs w:val="22"/>
          <w:lang w:val="cs-CZ"/>
        </w:rPr>
        <w:t>é a genové</w:t>
      </w:r>
      <w:r w:rsidR="00271863" w:rsidRPr="00063B32">
        <w:rPr>
          <w:b/>
          <w:bCs/>
          <w:sz w:val="22"/>
          <w:szCs w:val="22"/>
          <w:lang w:val="cs-CZ"/>
        </w:rPr>
        <w:t xml:space="preserve"> terapie</w:t>
      </w:r>
      <w:r w:rsidR="00404A9B" w:rsidRPr="00063B32">
        <w:rPr>
          <w:b/>
          <w:bCs/>
          <w:sz w:val="22"/>
          <w:szCs w:val="22"/>
          <w:lang w:val="cs-CZ"/>
        </w:rPr>
        <w:t xml:space="preserve"> </w:t>
      </w:r>
      <w:r w:rsidR="00896D02" w:rsidRPr="00063B32">
        <w:rPr>
          <w:b/>
          <w:bCs/>
          <w:sz w:val="22"/>
          <w:szCs w:val="22"/>
          <w:lang w:val="cs-CZ"/>
        </w:rPr>
        <w:t xml:space="preserve">novou </w:t>
      </w:r>
      <w:r w:rsidR="000E1C37" w:rsidRPr="00063B32">
        <w:rPr>
          <w:b/>
          <w:bCs/>
          <w:sz w:val="22"/>
          <w:szCs w:val="22"/>
          <w:lang w:val="cs-CZ"/>
        </w:rPr>
        <w:t>kapitolu</w:t>
      </w:r>
      <w:r w:rsidR="00BD6754">
        <w:rPr>
          <w:b/>
          <w:bCs/>
          <w:sz w:val="22"/>
          <w:szCs w:val="22"/>
          <w:lang w:val="cs-CZ"/>
        </w:rPr>
        <w:t> </w:t>
      </w:r>
      <w:r w:rsidR="000E1C37">
        <w:rPr>
          <w:b/>
          <w:bCs/>
          <w:sz w:val="22"/>
          <w:szCs w:val="22"/>
          <w:lang w:val="cs-CZ"/>
        </w:rPr>
        <w:t>– nejen</w:t>
      </w:r>
      <w:r w:rsidR="00BB3CF9" w:rsidRPr="00063B32">
        <w:rPr>
          <w:b/>
          <w:bCs/>
          <w:sz w:val="22"/>
          <w:szCs w:val="22"/>
          <w:lang w:val="cs-CZ"/>
        </w:rPr>
        <w:t xml:space="preserve"> </w:t>
      </w:r>
      <w:r w:rsidR="00FA0B0E" w:rsidRPr="00063B32">
        <w:rPr>
          <w:b/>
          <w:bCs/>
          <w:sz w:val="22"/>
          <w:szCs w:val="22"/>
          <w:lang w:val="cs-CZ"/>
        </w:rPr>
        <w:t xml:space="preserve">do </w:t>
      </w:r>
      <w:r w:rsidR="00E307D4" w:rsidRPr="00063B32">
        <w:rPr>
          <w:b/>
          <w:bCs/>
          <w:sz w:val="22"/>
          <w:szCs w:val="22"/>
          <w:lang w:val="cs-CZ"/>
        </w:rPr>
        <w:t>medicíny</w:t>
      </w:r>
      <w:r w:rsidR="00BB3CF9" w:rsidRPr="00063B32">
        <w:rPr>
          <w:b/>
          <w:bCs/>
          <w:sz w:val="22"/>
          <w:szCs w:val="22"/>
          <w:lang w:val="cs-CZ"/>
        </w:rPr>
        <w:t>,</w:t>
      </w:r>
      <w:r w:rsidR="0013157E" w:rsidRPr="00063B32">
        <w:rPr>
          <w:b/>
          <w:bCs/>
          <w:sz w:val="22"/>
          <w:szCs w:val="22"/>
          <w:lang w:val="cs-CZ"/>
        </w:rPr>
        <w:t xml:space="preserve"> a</w:t>
      </w:r>
      <w:r w:rsidR="00BB3CF9" w:rsidRPr="00063B32">
        <w:rPr>
          <w:b/>
          <w:bCs/>
          <w:sz w:val="22"/>
          <w:szCs w:val="22"/>
          <w:lang w:val="cs-CZ"/>
        </w:rPr>
        <w:t xml:space="preserve">le </w:t>
      </w:r>
      <w:r w:rsidR="00F660DF" w:rsidRPr="00063B32">
        <w:rPr>
          <w:b/>
          <w:bCs/>
          <w:sz w:val="22"/>
          <w:szCs w:val="22"/>
          <w:lang w:val="cs-CZ"/>
        </w:rPr>
        <w:t>také do</w:t>
      </w:r>
      <w:r w:rsidR="00896D02" w:rsidRPr="00063B32">
        <w:rPr>
          <w:b/>
          <w:bCs/>
          <w:sz w:val="22"/>
          <w:szCs w:val="22"/>
          <w:lang w:val="cs-CZ"/>
        </w:rPr>
        <w:t xml:space="preserve"> </w:t>
      </w:r>
      <w:r w:rsidR="00E35D47" w:rsidRPr="00063B32">
        <w:rPr>
          <w:b/>
          <w:bCs/>
          <w:sz w:val="22"/>
          <w:szCs w:val="22"/>
          <w:lang w:val="cs-CZ"/>
        </w:rPr>
        <w:t>životů</w:t>
      </w:r>
      <w:r w:rsidR="00404A9B" w:rsidRPr="00063B32">
        <w:rPr>
          <w:b/>
          <w:bCs/>
          <w:sz w:val="22"/>
          <w:szCs w:val="22"/>
          <w:lang w:val="cs-CZ"/>
        </w:rPr>
        <w:t xml:space="preserve"> lidí </w:t>
      </w:r>
      <w:r w:rsidR="00BC0097" w:rsidRPr="00063B32">
        <w:rPr>
          <w:b/>
          <w:bCs/>
          <w:sz w:val="22"/>
          <w:szCs w:val="22"/>
          <w:lang w:val="cs-CZ"/>
        </w:rPr>
        <w:t>s</w:t>
      </w:r>
      <w:r w:rsidR="00304698">
        <w:rPr>
          <w:b/>
          <w:bCs/>
          <w:sz w:val="22"/>
          <w:szCs w:val="22"/>
          <w:lang w:val="cs-CZ"/>
        </w:rPr>
        <w:t>e</w:t>
      </w:r>
      <w:r w:rsidR="00BC0097" w:rsidRPr="00063B32">
        <w:rPr>
          <w:b/>
          <w:bCs/>
          <w:sz w:val="22"/>
          <w:szCs w:val="22"/>
          <w:lang w:val="cs-CZ"/>
        </w:rPr>
        <w:t xml:space="preserve"> </w:t>
      </w:r>
      <w:r w:rsidR="00404A9B" w:rsidRPr="00063B32">
        <w:rPr>
          <w:b/>
          <w:bCs/>
          <w:sz w:val="22"/>
          <w:szCs w:val="22"/>
          <w:lang w:val="cs-CZ"/>
        </w:rPr>
        <w:t>vzácným onemocněním</w:t>
      </w:r>
      <w:r w:rsidR="008058D3">
        <w:rPr>
          <w:b/>
          <w:bCs/>
          <w:sz w:val="22"/>
          <w:szCs w:val="22"/>
          <w:lang w:val="cs-CZ"/>
        </w:rPr>
        <w:t xml:space="preserve"> a jejich rodin</w:t>
      </w:r>
      <w:r w:rsidR="006C42F4" w:rsidRPr="00063B32">
        <w:rPr>
          <w:b/>
          <w:bCs/>
          <w:sz w:val="22"/>
          <w:szCs w:val="22"/>
          <w:lang w:val="cs-CZ"/>
        </w:rPr>
        <w:t>.</w:t>
      </w:r>
      <w:r w:rsidR="00550A65">
        <w:rPr>
          <w:b/>
          <w:bCs/>
          <w:sz w:val="22"/>
          <w:szCs w:val="22"/>
          <w:vertAlign w:val="superscript"/>
          <w:lang w:val="cs-CZ"/>
        </w:rPr>
        <w:t>1,2</w:t>
      </w:r>
      <w:r w:rsidR="00D021B0" w:rsidRPr="00063B32">
        <w:rPr>
          <w:b/>
          <w:bCs/>
          <w:sz w:val="22"/>
          <w:szCs w:val="22"/>
          <w:lang w:val="cs-CZ"/>
        </w:rPr>
        <w:t xml:space="preserve"> </w:t>
      </w:r>
      <w:r w:rsidR="006B22A3" w:rsidRPr="344F595D">
        <w:rPr>
          <w:b/>
          <w:bCs/>
          <w:color w:val="000000" w:themeColor="text1"/>
          <w:sz w:val="22"/>
          <w:szCs w:val="22"/>
          <w:lang w:val="cs-CZ"/>
        </w:rPr>
        <w:t xml:space="preserve">Tyto terapie </w:t>
      </w:r>
      <w:r w:rsidR="000412C6" w:rsidRPr="344F595D">
        <w:rPr>
          <w:b/>
          <w:bCs/>
          <w:color w:val="000000" w:themeColor="text1"/>
          <w:sz w:val="22"/>
          <w:szCs w:val="22"/>
          <w:lang w:val="cs-CZ"/>
        </w:rPr>
        <w:t xml:space="preserve">jsou vyvíjeny </w:t>
      </w:r>
      <w:r w:rsidR="0008417B" w:rsidRPr="344F595D">
        <w:rPr>
          <w:b/>
          <w:bCs/>
          <w:color w:val="000000" w:themeColor="text1"/>
          <w:sz w:val="22"/>
          <w:szCs w:val="22"/>
          <w:lang w:val="cs-CZ"/>
        </w:rPr>
        <w:t>s cílem předcházet</w:t>
      </w:r>
      <w:r w:rsidR="00315BAA" w:rsidRPr="344F595D">
        <w:rPr>
          <w:b/>
          <w:bCs/>
          <w:color w:val="000000" w:themeColor="text1"/>
          <w:sz w:val="22"/>
          <w:szCs w:val="22"/>
          <w:lang w:val="cs-CZ"/>
        </w:rPr>
        <w:t>, léčit</w:t>
      </w:r>
      <w:r w:rsidR="0008417B" w:rsidRPr="344F595D">
        <w:rPr>
          <w:b/>
          <w:bCs/>
          <w:color w:val="000000" w:themeColor="text1"/>
          <w:sz w:val="22"/>
          <w:szCs w:val="22"/>
          <w:lang w:val="cs-CZ"/>
        </w:rPr>
        <w:t xml:space="preserve"> nebo potenciálně vyléčit</w:t>
      </w:r>
      <w:r w:rsidR="005B22FD" w:rsidRPr="344F595D">
        <w:rPr>
          <w:b/>
          <w:bCs/>
          <w:color w:val="000000" w:themeColor="text1"/>
          <w:sz w:val="22"/>
          <w:szCs w:val="22"/>
          <w:lang w:val="cs-CZ"/>
        </w:rPr>
        <w:t xml:space="preserve"> závažná onemocnění</w:t>
      </w:r>
      <w:r w:rsidR="00EB1443">
        <w:rPr>
          <w:b/>
          <w:bCs/>
          <w:color w:val="000000" w:themeColor="text1"/>
          <w:sz w:val="22"/>
          <w:szCs w:val="22"/>
          <w:lang w:val="cs-CZ"/>
        </w:rPr>
        <w:t>.</w:t>
      </w:r>
      <w:r w:rsidR="00632D00">
        <w:rPr>
          <w:b/>
          <w:bCs/>
          <w:color w:val="000000" w:themeColor="text1"/>
          <w:sz w:val="22"/>
          <w:szCs w:val="22"/>
          <w:vertAlign w:val="superscript"/>
          <w:lang w:val="cs-CZ"/>
        </w:rPr>
        <w:t>3</w:t>
      </w:r>
      <w:r w:rsidR="00811981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EB1443">
        <w:rPr>
          <w:b/>
          <w:bCs/>
          <w:color w:val="000000" w:themeColor="text1"/>
          <w:sz w:val="22"/>
          <w:szCs w:val="22"/>
          <w:lang w:val="cs-CZ"/>
        </w:rPr>
        <w:t>Z</w:t>
      </w:r>
      <w:r w:rsidR="00B43C20" w:rsidRPr="344F595D">
        <w:rPr>
          <w:b/>
          <w:bCs/>
          <w:color w:val="000000" w:themeColor="text1"/>
          <w:sz w:val="22"/>
          <w:szCs w:val="22"/>
          <w:lang w:val="cs-CZ"/>
        </w:rPr>
        <w:t>ačínají</w:t>
      </w:r>
      <w:r w:rsidR="00E2372B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8058D3" w:rsidRPr="344F595D">
        <w:rPr>
          <w:b/>
          <w:bCs/>
          <w:color w:val="000000" w:themeColor="text1"/>
          <w:sz w:val="22"/>
          <w:szCs w:val="22"/>
          <w:lang w:val="cs-CZ"/>
        </w:rPr>
        <w:t xml:space="preserve">se </w:t>
      </w:r>
      <w:r w:rsidR="00B43C20" w:rsidRPr="344F595D">
        <w:rPr>
          <w:b/>
          <w:bCs/>
          <w:color w:val="000000" w:themeColor="text1"/>
          <w:sz w:val="22"/>
          <w:szCs w:val="22"/>
          <w:lang w:val="cs-CZ"/>
        </w:rPr>
        <w:t xml:space="preserve">využívat </w:t>
      </w:r>
      <w:r w:rsidR="6BC27973" w:rsidRPr="344F595D">
        <w:rPr>
          <w:b/>
          <w:bCs/>
          <w:color w:val="000000" w:themeColor="text1"/>
          <w:sz w:val="22"/>
          <w:szCs w:val="22"/>
          <w:lang w:val="cs-CZ"/>
        </w:rPr>
        <w:t xml:space="preserve">jak </w:t>
      </w:r>
      <w:r w:rsidR="000412C6" w:rsidRPr="344F595D">
        <w:rPr>
          <w:b/>
          <w:bCs/>
          <w:color w:val="000000" w:themeColor="text1"/>
          <w:sz w:val="22"/>
          <w:szCs w:val="22"/>
          <w:lang w:val="cs-CZ"/>
        </w:rPr>
        <w:t>ve světě</w:t>
      </w:r>
      <w:r w:rsidR="00D65755">
        <w:rPr>
          <w:b/>
          <w:bCs/>
          <w:color w:val="000000" w:themeColor="text1"/>
          <w:sz w:val="22"/>
          <w:szCs w:val="22"/>
          <w:lang w:val="cs-CZ"/>
        </w:rPr>
        <w:t>,</w:t>
      </w:r>
      <w:r w:rsidR="000412C6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516CCF07" w:rsidRPr="344F595D">
        <w:rPr>
          <w:b/>
          <w:bCs/>
          <w:color w:val="000000" w:themeColor="text1"/>
          <w:sz w:val="22"/>
          <w:szCs w:val="22"/>
          <w:lang w:val="cs-CZ"/>
        </w:rPr>
        <w:t xml:space="preserve">tak </w:t>
      </w:r>
      <w:r w:rsidR="000412C6" w:rsidRPr="344F595D">
        <w:rPr>
          <w:b/>
          <w:bCs/>
          <w:color w:val="000000" w:themeColor="text1"/>
          <w:sz w:val="22"/>
          <w:szCs w:val="22"/>
          <w:lang w:val="cs-CZ"/>
        </w:rPr>
        <w:t>i v České republice</w:t>
      </w:r>
      <w:r w:rsidR="002266F8" w:rsidRPr="344F595D">
        <w:rPr>
          <w:b/>
          <w:bCs/>
          <w:color w:val="000000" w:themeColor="text1"/>
          <w:sz w:val="22"/>
          <w:szCs w:val="22"/>
          <w:lang w:val="cs-CZ"/>
        </w:rPr>
        <w:t>.</w:t>
      </w:r>
      <w:r w:rsidR="00DA51A7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741F3B" w:rsidRPr="344F595D">
        <w:rPr>
          <w:b/>
          <w:bCs/>
          <w:color w:val="000000" w:themeColor="text1"/>
          <w:sz w:val="22"/>
          <w:szCs w:val="22"/>
          <w:lang w:val="cs-CZ"/>
        </w:rPr>
        <w:t>Dokážou</w:t>
      </w:r>
      <w:r w:rsidR="00445523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7800F4" w:rsidRPr="344F595D">
        <w:rPr>
          <w:b/>
          <w:bCs/>
          <w:color w:val="000000" w:themeColor="text1"/>
          <w:sz w:val="22"/>
          <w:szCs w:val="22"/>
          <w:lang w:val="cs-CZ"/>
        </w:rPr>
        <w:t xml:space="preserve">pomoci </w:t>
      </w:r>
      <w:r w:rsidR="006B304A" w:rsidRPr="344F595D">
        <w:rPr>
          <w:b/>
          <w:bCs/>
          <w:color w:val="000000" w:themeColor="text1"/>
          <w:sz w:val="22"/>
          <w:szCs w:val="22"/>
          <w:lang w:val="cs-CZ"/>
        </w:rPr>
        <w:t>mnohdy jen jednou aplikací léku</w:t>
      </w:r>
      <w:r w:rsidR="007D1A96" w:rsidRPr="344F595D">
        <w:rPr>
          <w:b/>
          <w:bCs/>
          <w:color w:val="000000" w:themeColor="text1"/>
          <w:sz w:val="22"/>
          <w:szCs w:val="22"/>
          <w:lang w:val="cs-CZ"/>
        </w:rPr>
        <w:t>, která působí dlouhodobě, někdy na celý život</w:t>
      </w:r>
      <w:r w:rsidR="00DA6EEC" w:rsidRPr="344F595D">
        <w:rPr>
          <w:b/>
          <w:bCs/>
          <w:color w:val="000000" w:themeColor="text1"/>
          <w:sz w:val="22"/>
          <w:szCs w:val="22"/>
          <w:lang w:val="cs-CZ"/>
        </w:rPr>
        <w:t xml:space="preserve">. </w:t>
      </w:r>
      <w:r w:rsidR="008B007C" w:rsidRPr="344F595D">
        <w:rPr>
          <w:b/>
          <w:bCs/>
          <w:color w:val="000000" w:themeColor="text1"/>
          <w:sz w:val="22"/>
          <w:szCs w:val="22"/>
          <w:lang w:val="cs-CZ"/>
        </w:rPr>
        <w:t>Nová generace terapií</w:t>
      </w:r>
      <w:r w:rsidR="008613D6" w:rsidRPr="344F595D">
        <w:rPr>
          <w:b/>
          <w:bCs/>
          <w:color w:val="000000" w:themeColor="text1"/>
          <w:sz w:val="22"/>
          <w:szCs w:val="22"/>
          <w:lang w:val="cs-CZ"/>
        </w:rPr>
        <w:t xml:space="preserve"> tak</w:t>
      </w:r>
      <w:r w:rsidR="005962DC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E029E9" w:rsidRPr="344F595D">
        <w:rPr>
          <w:b/>
          <w:bCs/>
          <w:color w:val="000000" w:themeColor="text1"/>
          <w:sz w:val="22"/>
          <w:szCs w:val="22"/>
          <w:lang w:val="cs-CZ"/>
        </w:rPr>
        <w:t>přináší</w:t>
      </w:r>
      <w:r w:rsidR="0099260B" w:rsidRPr="344F595D">
        <w:rPr>
          <w:b/>
          <w:bCs/>
          <w:color w:val="000000" w:themeColor="text1"/>
          <w:sz w:val="22"/>
          <w:szCs w:val="22"/>
          <w:lang w:val="cs-CZ"/>
        </w:rPr>
        <w:t xml:space="preserve"> možné</w:t>
      </w:r>
      <w:r w:rsidR="009453E8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B07234" w:rsidRPr="344F595D">
        <w:rPr>
          <w:b/>
          <w:bCs/>
          <w:color w:val="000000" w:themeColor="text1"/>
          <w:sz w:val="22"/>
          <w:szCs w:val="22"/>
          <w:lang w:val="cs-CZ"/>
        </w:rPr>
        <w:t xml:space="preserve">řešení </w:t>
      </w:r>
      <w:r w:rsidR="009453E8" w:rsidRPr="344F595D">
        <w:rPr>
          <w:b/>
          <w:bCs/>
          <w:color w:val="000000" w:themeColor="text1"/>
          <w:sz w:val="22"/>
          <w:szCs w:val="22"/>
          <w:lang w:val="cs-CZ"/>
        </w:rPr>
        <w:t xml:space="preserve">pro </w:t>
      </w:r>
      <w:r w:rsidR="00BE24E1" w:rsidRPr="344F595D">
        <w:rPr>
          <w:b/>
          <w:bCs/>
          <w:color w:val="000000" w:themeColor="text1"/>
          <w:sz w:val="22"/>
          <w:szCs w:val="22"/>
          <w:lang w:val="cs-CZ"/>
        </w:rPr>
        <w:t>pacienty</w:t>
      </w:r>
      <w:r w:rsidR="00B07234" w:rsidRPr="344F595D">
        <w:rPr>
          <w:b/>
          <w:bCs/>
          <w:color w:val="000000" w:themeColor="text1"/>
          <w:sz w:val="22"/>
          <w:szCs w:val="22"/>
          <w:lang w:val="cs-CZ"/>
        </w:rPr>
        <w:t xml:space="preserve"> s</w:t>
      </w:r>
      <w:r w:rsidR="00FE718E" w:rsidRPr="344F595D">
        <w:rPr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B07234" w:rsidRPr="344F595D">
        <w:rPr>
          <w:b/>
          <w:bCs/>
          <w:color w:val="000000" w:themeColor="text1"/>
          <w:sz w:val="22"/>
          <w:szCs w:val="22"/>
          <w:lang w:val="cs-CZ"/>
        </w:rPr>
        <w:t>doposud obtížně léčitelnými nebo nevyléčitelnými onemocněními.</w:t>
      </w:r>
      <w:r w:rsidR="00632D00">
        <w:rPr>
          <w:b/>
          <w:bCs/>
          <w:color w:val="000000" w:themeColor="text1"/>
          <w:sz w:val="22"/>
          <w:szCs w:val="22"/>
          <w:vertAlign w:val="superscript"/>
          <w:lang w:val="cs-CZ"/>
        </w:rPr>
        <w:t>1</w:t>
      </w:r>
    </w:p>
    <w:p w14:paraId="32374151" w14:textId="77777777" w:rsidR="00E94E7D" w:rsidRPr="00063B32" w:rsidRDefault="00E94E7D" w:rsidP="006C42F4">
      <w:pPr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lang w:val="cs-CZ"/>
        </w:rPr>
      </w:pPr>
    </w:p>
    <w:p w14:paraId="6A023923" w14:textId="66EA84AA" w:rsidR="001B1443" w:rsidRDefault="001B1443" w:rsidP="003227B1">
      <w:pPr>
        <w:jc w:val="both"/>
        <w:rPr>
          <w:sz w:val="22"/>
          <w:szCs w:val="22"/>
          <w:lang w:val="cs-CZ"/>
        </w:rPr>
      </w:pPr>
      <w:r w:rsidRPr="0097258F">
        <w:rPr>
          <w:i/>
          <w:iCs/>
          <w:color w:val="000000" w:themeColor="text1"/>
          <w:sz w:val="22"/>
          <w:szCs w:val="22"/>
          <w:lang w:val="cs-CZ"/>
        </w:rPr>
        <w:t>„</w:t>
      </w:r>
      <w:r w:rsidRPr="344F595D">
        <w:rPr>
          <w:i/>
          <w:iCs/>
          <w:sz w:val="22"/>
          <w:szCs w:val="22"/>
          <w:lang w:val="cs-CZ"/>
        </w:rPr>
        <w:t xml:space="preserve">U genové a buněčné terapie se nejedná o běžné tabletky, jaké známe doposud. Léčba je </w:t>
      </w:r>
      <w:r w:rsidR="000412C6" w:rsidRPr="344F595D">
        <w:rPr>
          <w:i/>
          <w:iCs/>
          <w:sz w:val="22"/>
          <w:szCs w:val="22"/>
          <w:lang w:val="cs-CZ"/>
        </w:rPr>
        <w:t>vyvinutá</w:t>
      </w:r>
      <w:r w:rsidRPr="344F595D">
        <w:rPr>
          <w:i/>
          <w:iCs/>
          <w:sz w:val="22"/>
          <w:szCs w:val="22"/>
          <w:lang w:val="cs-CZ"/>
        </w:rPr>
        <w:t xml:space="preserve"> na míru</w:t>
      </w:r>
      <w:r w:rsidR="000412C6" w:rsidRPr="344F595D">
        <w:rPr>
          <w:i/>
          <w:iCs/>
          <w:sz w:val="22"/>
          <w:szCs w:val="22"/>
          <w:lang w:val="cs-CZ"/>
        </w:rPr>
        <w:t xml:space="preserve"> konkrétnímu pacientovi, často z jeho vlastního biologického materiálu</w:t>
      </w:r>
      <w:r w:rsidRPr="344F595D">
        <w:rPr>
          <w:i/>
          <w:iCs/>
          <w:sz w:val="22"/>
          <w:szCs w:val="22"/>
          <w:lang w:val="cs-CZ"/>
        </w:rPr>
        <w:t xml:space="preserve">. Využívá geny a buňky pro přeprogramování těla tak, aby bojovalo s nemocí. Efekt léčby může být trvalý </w:t>
      </w:r>
      <w:r w:rsidR="008058D3" w:rsidRPr="344F595D">
        <w:rPr>
          <w:i/>
          <w:iCs/>
          <w:sz w:val="22"/>
          <w:szCs w:val="22"/>
          <w:lang w:val="cs-CZ"/>
        </w:rPr>
        <w:t>po podání jediné dávky</w:t>
      </w:r>
      <w:r w:rsidRPr="344F595D">
        <w:rPr>
          <w:i/>
          <w:iCs/>
          <w:sz w:val="22"/>
          <w:szCs w:val="22"/>
          <w:lang w:val="cs-CZ"/>
        </w:rPr>
        <w:t xml:space="preserve">,“ </w:t>
      </w:r>
      <w:r w:rsidRPr="00063B32">
        <w:rPr>
          <w:sz w:val="22"/>
          <w:szCs w:val="22"/>
          <w:lang w:val="cs-CZ"/>
        </w:rPr>
        <w:t xml:space="preserve">vysvětluje </w:t>
      </w:r>
      <w:r w:rsidRPr="004C705E">
        <w:rPr>
          <w:sz w:val="22"/>
          <w:szCs w:val="22"/>
          <w:lang w:val="cs-CZ"/>
        </w:rPr>
        <w:t>prof. MUDr. Milan Macek jr., DrSc., MHA, přednosta Ústavu biologie a lékařské genetiky 2</w:t>
      </w:r>
      <w:r w:rsidR="00BD6754">
        <w:rPr>
          <w:sz w:val="22"/>
          <w:szCs w:val="22"/>
          <w:lang w:val="cs-CZ"/>
        </w:rPr>
        <w:t>. </w:t>
      </w:r>
      <w:r w:rsidRPr="004C705E">
        <w:rPr>
          <w:sz w:val="22"/>
          <w:szCs w:val="22"/>
          <w:lang w:val="cs-CZ"/>
        </w:rPr>
        <w:t>LF a FN Motol.</w:t>
      </w:r>
      <w:r w:rsidR="000412C6">
        <w:rPr>
          <w:sz w:val="22"/>
          <w:szCs w:val="22"/>
          <w:lang w:val="cs-CZ"/>
        </w:rPr>
        <w:t xml:space="preserve"> </w:t>
      </w:r>
      <w:r w:rsidR="00DE74B5" w:rsidRPr="00063B32">
        <w:rPr>
          <w:sz w:val="22"/>
          <w:szCs w:val="22"/>
          <w:lang w:val="cs-CZ"/>
        </w:rPr>
        <w:t>Využití obou typů terapií je široké a pomoci může například u onem</w:t>
      </w:r>
      <w:r w:rsidR="00114150">
        <w:rPr>
          <w:sz w:val="22"/>
          <w:szCs w:val="22"/>
          <w:lang w:val="cs-CZ"/>
        </w:rPr>
        <w:t>ocnění krve</w:t>
      </w:r>
      <w:r w:rsidR="00BF3923">
        <w:rPr>
          <w:sz w:val="22"/>
          <w:szCs w:val="22"/>
          <w:lang w:val="cs-CZ"/>
        </w:rPr>
        <w:t xml:space="preserve"> a očí</w:t>
      </w:r>
      <w:r w:rsidR="00114150">
        <w:rPr>
          <w:sz w:val="22"/>
          <w:szCs w:val="22"/>
          <w:lang w:val="cs-CZ"/>
        </w:rPr>
        <w:t>, kardiovaskulárníc</w:t>
      </w:r>
      <w:r w:rsidR="00BF3923">
        <w:rPr>
          <w:sz w:val="22"/>
          <w:szCs w:val="22"/>
          <w:lang w:val="cs-CZ"/>
        </w:rPr>
        <w:t>h</w:t>
      </w:r>
      <w:r w:rsidR="0002037C" w:rsidRPr="344F595D">
        <w:rPr>
          <w:sz w:val="22"/>
          <w:szCs w:val="22"/>
          <w:lang w:val="cs-CZ"/>
        </w:rPr>
        <w:t xml:space="preserve"> </w:t>
      </w:r>
      <w:r w:rsidR="2E860DC7" w:rsidRPr="344F595D">
        <w:rPr>
          <w:sz w:val="22"/>
          <w:szCs w:val="22"/>
          <w:lang w:val="cs-CZ"/>
        </w:rPr>
        <w:t>i</w:t>
      </w:r>
      <w:r w:rsidR="00BF3923">
        <w:rPr>
          <w:sz w:val="22"/>
          <w:szCs w:val="22"/>
          <w:lang w:val="cs-CZ"/>
        </w:rPr>
        <w:t xml:space="preserve"> neurologických </w:t>
      </w:r>
      <w:r w:rsidR="00F951FF">
        <w:rPr>
          <w:sz w:val="22"/>
          <w:szCs w:val="22"/>
          <w:lang w:val="cs-CZ"/>
        </w:rPr>
        <w:t xml:space="preserve">onemocnění </w:t>
      </w:r>
      <w:r w:rsidR="00BF3923">
        <w:rPr>
          <w:sz w:val="22"/>
          <w:szCs w:val="22"/>
          <w:lang w:val="cs-CZ"/>
        </w:rPr>
        <w:t>a u</w:t>
      </w:r>
      <w:r w:rsidR="00DE74B5" w:rsidRPr="00063B32">
        <w:rPr>
          <w:sz w:val="22"/>
          <w:szCs w:val="22"/>
          <w:lang w:val="cs-CZ"/>
        </w:rPr>
        <w:t xml:space="preserve"> některých typů </w:t>
      </w:r>
      <w:r w:rsidR="008058D3">
        <w:rPr>
          <w:sz w:val="22"/>
          <w:szCs w:val="22"/>
          <w:lang w:val="cs-CZ"/>
        </w:rPr>
        <w:t>nádorových onemocnění</w:t>
      </w:r>
      <w:r w:rsidR="00DE74B5" w:rsidRPr="00063B32">
        <w:rPr>
          <w:sz w:val="22"/>
          <w:szCs w:val="22"/>
          <w:lang w:val="cs-CZ"/>
        </w:rPr>
        <w:t>.</w:t>
      </w:r>
      <w:r w:rsidR="005F4D3F">
        <w:rPr>
          <w:sz w:val="22"/>
          <w:szCs w:val="22"/>
          <w:vertAlign w:val="superscript"/>
          <w:lang w:val="cs-CZ"/>
        </w:rPr>
        <w:t>4</w:t>
      </w:r>
    </w:p>
    <w:p w14:paraId="07C357D7" w14:textId="77777777" w:rsidR="00AD0E7A" w:rsidRPr="007D642E" w:rsidRDefault="00AD0E7A" w:rsidP="003227B1">
      <w:pPr>
        <w:jc w:val="both"/>
        <w:rPr>
          <w:sz w:val="22"/>
          <w:szCs w:val="22"/>
          <w:lang w:val="cs-CZ"/>
        </w:rPr>
      </w:pPr>
    </w:p>
    <w:p w14:paraId="60FC67EE" w14:textId="2249E958" w:rsidR="00AD0E7A" w:rsidRPr="007D642E" w:rsidRDefault="00AD0E7A" w:rsidP="007D642E">
      <w:pPr>
        <w:jc w:val="both"/>
        <w:rPr>
          <w:b/>
          <w:bCs/>
          <w:sz w:val="22"/>
          <w:szCs w:val="22"/>
          <w:lang w:val="cs-CZ"/>
        </w:rPr>
      </w:pPr>
      <w:r w:rsidRPr="007D642E">
        <w:rPr>
          <w:b/>
          <w:bCs/>
          <w:sz w:val="22"/>
          <w:szCs w:val="22"/>
          <w:lang w:val="cs-CZ"/>
        </w:rPr>
        <w:t>Co jsou to buňky a geny</w:t>
      </w:r>
    </w:p>
    <w:p w14:paraId="50D52918" w14:textId="1BC88744" w:rsidR="00133983" w:rsidRPr="00063B32" w:rsidRDefault="00AD0E7A" w:rsidP="00133983">
      <w:pPr>
        <w:jc w:val="both"/>
        <w:rPr>
          <w:b/>
          <w:bCs/>
          <w:sz w:val="22"/>
          <w:szCs w:val="22"/>
          <w:lang w:val="cs-CZ"/>
        </w:rPr>
      </w:pPr>
      <w:r w:rsidRPr="007D642E">
        <w:rPr>
          <w:sz w:val="22"/>
          <w:szCs w:val="22"/>
          <w:lang w:val="cs-CZ"/>
        </w:rPr>
        <w:t>Buňky jsou základní stavební jednotk</w:t>
      </w:r>
      <w:r w:rsidR="00C00F58">
        <w:rPr>
          <w:sz w:val="22"/>
          <w:szCs w:val="22"/>
          <w:lang w:val="cs-CZ"/>
        </w:rPr>
        <w:t>ou</w:t>
      </w:r>
      <w:r w:rsidRPr="007D642E">
        <w:rPr>
          <w:sz w:val="22"/>
          <w:szCs w:val="22"/>
          <w:lang w:val="cs-CZ"/>
        </w:rPr>
        <w:t xml:space="preserve"> všech živých organismů. Hluboko v nich se nacházejí geny, malé úseky DNA, které nesou genetickou informaci a návod pro tělo, jak si vyrábět bílkoviny</w:t>
      </w:r>
      <w:r w:rsidR="00BA0D95">
        <w:rPr>
          <w:sz w:val="22"/>
          <w:szCs w:val="22"/>
          <w:lang w:val="cs-CZ"/>
        </w:rPr>
        <w:t>. Jedná se o bílkoviny,</w:t>
      </w:r>
      <w:r w:rsidR="00114150">
        <w:rPr>
          <w:sz w:val="22"/>
          <w:szCs w:val="22"/>
          <w:lang w:val="cs-CZ"/>
        </w:rPr>
        <w:t xml:space="preserve"> které mají v těle nespočet </w:t>
      </w:r>
      <w:r w:rsidR="00F126E5">
        <w:rPr>
          <w:sz w:val="22"/>
          <w:szCs w:val="22"/>
          <w:lang w:val="cs-CZ"/>
        </w:rPr>
        <w:t>úkolů – od</w:t>
      </w:r>
      <w:r w:rsidR="00114150">
        <w:rPr>
          <w:sz w:val="22"/>
          <w:szCs w:val="22"/>
          <w:lang w:val="cs-CZ"/>
        </w:rPr>
        <w:t xml:space="preserve"> role stavebních prvků po hlavní regul</w:t>
      </w:r>
      <w:r w:rsidR="00F3217E">
        <w:rPr>
          <w:sz w:val="22"/>
          <w:szCs w:val="22"/>
          <w:lang w:val="cs-CZ"/>
        </w:rPr>
        <w:t>aci</w:t>
      </w:r>
      <w:r w:rsidR="00114150">
        <w:rPr>
          <w:sz w:val="22"/>
          <w:szCs w:val="22"/>
          <w:lang w:val="cs-CZ"/>
        </w:rPr>
        <w:t xml:space="preserve"> tělesných funkcí.</w:t>
      </w:r>
      <w:r w:rsidR="005F4D3F">
        <w:rPr>
          <w:sz w:val="22"/>
          <w:szCs w:val="22"/>
          <w:vertAlign w:val="superscript"/>
          <w:lang w:val="cs-CZ"/>
        </w:rPr>
        <w:t>5</w:t>
      </w:r>
      <w:r w:rsidR="00133983" w:rsidRPr="007C6EB4">
        <w:rPr>
          <w:rFonts w:cstheme="minorHAnsi"/>
          <w:color w:val="000000" w:themeColor="text1"/>
          <w:lang w:val="cs-CZ"/>
        </w:rPr>
        <w:t xml:space="preserve"> </w:t>
      </w:r>
      <w:r w:rsidR="00BD6754" w:rsidRPr="00881A3D">
        <w:rPr>
          <w:rFonts w:cstheme="minorHAnsi"/>
          <w:i/>
          <w:iCs/>
          <w:color w:val="000000" w:themeColor="text1"/>
        </w:rPr>
        <w:t>„</w:t>
      </w:r>
      <w:r w:rsidR="00B24FDC">
        <w:rPr>
          <w:i/>
          <w:iCs/>
          <w:sz w:val="22"/>
          <w:szCs w:val="22"/>
          <w:lang w:val="cs-CZ"/>
        </w:rPr>
        <w:t xml:space="preserve">Geny nesou </w:t>
      </w:r>
      <w:r w:rsidR="00133983" w:rsidRPr="00063B32">
        <w:rPr>
          <w:i/>
          <w:iCs/>
          <w:sz w:val="22"/>
          <w:szCs w:val="22"/>
          <w:lang w:val="cs-CZ"/>
        </w:rPr>
        <w:t>základní informace, které dědíme od našich rodičů. V některých situacích může docházet k mutacím, které způsobují vzácná onemocnění</w:t>
      </w:r>
      <w:r w:rsidR="007C7C90">
        <w:rPr>
          <w:i/>
          <w:iCs/>
          <w:sz w:val="22"/>
          <w:szCs w:val="22"/>
          <w:lang w:val="cs-CZ"/>
        </w:rPr>
        <w:t>.</w:t>
      </w:r>
      <w:r w:rsidR="000412C6">
        <w:rPr>
          <w:i/>
          <w:iCs/>
          <w:sz w:val="22"/>
          <w:szCs w:val="22"/>
          <w:lang w:val="cs-CZ"/>
        </w:rPr>
        <w:t xml:space="preserve"> </w:t>
      </w:r>
      <w:r w:rsidR="007C7C90">
        <w:rPr>
          <w:i/>
          <w:iCs/>
          <w:sz w:val="22"/>
          <w:szCs w:val="22"/>
          <w:lang w:val="cs-CZ"/>
        </w:rPr>
        <w:t>S těmi</w:t>
      </w:r>
      <w:r w:rsidR="000412C6">
        <w:rPr>
          <w:i/>
          <w:iCs/>
          <w:sz w:val="22"/>
          <w:szCs w:val="22"/>
          <w:lang w:val="cs-CZ"/>
        </w:rPr>
        <w:t xml:space="preserve"> může nově pomáhat genová a</w:t>
      </w:r>
      <w:r w:rsidR="00BD6754">
        <w:rPr>
          <w:i/>
          <w:iCs/>
          <w:sz w:val="22"/>
          <w:szCs w:val="22"/>
          <w:lang w:val="cs-CZ"/>
        </w:rPr>
        <w:t> </w:t>
      </w:r>
      <w:r w:rsidR="000412C6">
        <w:rPr>
          <w:i/>
          <w:iCs/>
          <w:sz w:val="22"/>
          <w:szCs w:val="22"/>
          <w:lang w:val="cs-CZ"/>
        </w:rPr>
        <w:t xml:space="preserve">buněčná terapie, která </w:t>
      </w:r>
      <w:r w:rsidR="000828D0">
        <w:rPr>
          <w:i/>
          <w:iCs/>
          <w:sz w:val="22"/>
          <w:szCs w:val="22"/>
          <w:lang w:val="cs-CZ"/>
        </w:rPr>
        <w:t>genetické</w:t>
      </w:r>
      <w:r w:rsidR="000412C6">
        <w:rPr>
          <w:i/>
          <w:iCs/>
          <w:sz w:val="22"/>
          <w:szCs w:val="22"/>
          <w:lang w:val="cs-CZ"/>
        </w:rPr>
        <w:t xml:space="preserve"> defekty cíleně </w:t>
      </w:r>
      <w:r w:rsidR="000828D0">
        <w:rPr>
          <w:i/>
          <w:iCs/>
          <w:sz w:val="22"/>
          <w:szCs w:val="22"/>
          <w:lang w:val="cs-CZ"/>
        </w:rPr>
        <w:t>řeší</w:t>
      </w:r>
      <w:r w:rsidR="00D842B9">
        <w:rPr>
          <w:i/>
          <w:iCs/>
          <w:sz w:val="22"/>
          <w:szCs w:val="22"/>
          <w:lang w:val="cs-CZ"/>
        </w:rPr>
        <w:t>,</w:t>
      </w:r>
      <w:r w:rsidR="00133983" w:rsidRPr="00063B32">
        <w:rPr>
          <w:i/>
          <w:iCs/>
          <w:sz w:val="22"/>
          <w:szCs w:val="22"/>
          <w:lang w:val="cs-CZ"/>
        </w:rPr>
        <w:t>“</w:t>
      </w:r>
      <w:r w:rsidR="00133983" w:rsidRPr="0097258F">
        <w:rPr>
          <w:sz w:val="22"/>
          <w:szCs w:val="22"/>
          <w:lang w:val="cs-CZ"/>
        </w:rPr>
        <w:t xml:space="preserve"> </w:t>
      </w:r>
      <w:r w:rsidR="00133983" w:rsidRPr="004C705E">
        <w:rPr>
          <w:sz w:val="22"/>
          <w:szCs w:val="22"/>
          <w:lang w:val="cs-CZ"/>
        </w:rPr>
        <w:t>říká prof</w:t>
      </w:r>
      <w:r w:rsidR="004C705E">
        <w:rPr>
          <w:sz w:val="22"/>
          <w:szCs w:val="22"/>
          <w:lang w:val="cs-CZ"/>
        </w:rPr>
        <w:t>esor</w:t>
      </w:r>
      <w:r w:rsidR="00133983" w:rsidRPr="004C705E">
        <w:rPr>
          <w:sz w:val="22"/>
          <w:szCs w:val="22"/>
          <w:lang w:val="cs-CZ"/>
        </w:rPr>
        <w:t xml:space="preserve"> Macek</w:t>
      </w:r>
      <w:r w:rsidR="004C705E">
        <w:rPr>
          <w:sz w:val="22"/>
          <w:szCs w:val="22"/>
          <w:lang w:val="cs-CZ"/>
        </w:rPr>
        <w:t>.</w:t>
      </w:r>
    </w:p>
    <w:p w14:paraId="4DCE8246" w14:textId="77777777" w:rsidR="003227B1" w:rsidRPr="00063B32" w:rsidRDefault="003227B1" w:rsidP="00833B07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cs-CZ"/>
        </w:rPr>
      </w:pPr>
    </w:p>
    <w:p w14:paraId="572357AA" w14:textId="36D7A5F2" w:rsidR="00EF6AAD" w:rsidRPr="00063B32" w:rsidRDefault="00EF6AAD" w:rsidP="00EF6AAD">
      <w:pPr>
        <w:jc w:val="both"/>
        <w:rPr>
          <w:b/>
          <w:bCs/>
          <w:sz w:val="22"/>
          <w:szCs w:val="22"/>
          <w:lang w:val="cs-CZ"/>
        </w:rPr>
      </w:pPr>
      <w:r w:rsidRPr="00063B32">
        <w:rPr>
          <w:b/>
          <w:bCs/>
          <w:sz w:val="22"/>
          <w:szCs w:val="22"/>
          <w:lang w:val="cs-CZ"/>
        </w:rPr>
        <w:t>Jak funguje buněčná</w:t>
      </w:r>
      <w:r w:rsidR="009B0A62">
        <w:rPr>
          <w:b/>
          <w:bCs/>
          <w:sz w:val="22"/>
          <w:szCs w:val="22"/>
          <w:lang w:val="cs-CZ"/>
        </w:rPr>
        <w:t xml:space="preserve"> </w:t>
      </w:r>
      <w:r w:rsidRPr="00063B32">
        <w:rPr>
          <w:b/>
          <w:bCs/>
          <w:sz w:val="22"/>
          <w:szCs w:val="22"/>
          <w:lang w:val="cs-CZ"/>
        </w:rPr>
        <w:t>terapie</w:t>
      </w:r>
    </w:p>
    <w:p w14:paraId="537C1142" w14:textId="76F9FC5D" w:rsidR="007E05B0" w:rsidRDefault="00DC0678" w:rsidP="00D15A04">
      <w:pPr>
        <w:pStyle w:val="Textkomente"/>
        <w:jc w:val="both"/>
        <w:rPr>
          <w:sz w:val="22"/>
          <w:szCs w:val="22"/>
          <w:vertAlign w:val="superscript"/>
          <w:lang w:val="cs-CZ"/>
        </w:rPr>
      </w:pPr>
      <w:r>
        <w:rPr>
          <w:sz w:val="22"/>
          <w:szCs w:val="22"/>
          <w:lang w:val="cs-CZ"/>
        </w:rPr>
        <w:t>Cílem b</w:t>
      </w:r>
      <w:r w:rsidR="00CA0125">
        <w:rPr>
          <w:sz w:val="22"/>
          <w:szCs w:val="22"/>
          <w:lang w:val="cs-CZ"/>
        </w:rPr>
        <w:t>uněčné</w:t>
      </w:r>
      <w:r w:rsidR="00FF2D91" w:rsidRPr="00063B32">
        <w:rPr>
          <w:sz w:val="22"/>
          <w:szCs w:val="22"/>
          <w:lang w:val="cs-CZ"/>
        </w:rPr>
        <w:t xml:space="preserve"> terapie </w:t>
      </w:r>
      <w:r w:rsidR="003F3AD7">
        <w:rPr>
          <w:sz w:val="22"/>
          <w:szCs w:val="22"/>
          <w:lang w:val="cs-CZ"/>
        </w:rPr>
        <w:t>je</w:t>
      </w:r>
      <w:r w:rsidR="005E6432">
        <w:rPr>
          <w:sz w:val="22"/>
          <w:szCs w:val="22"/>
          <w:lang w:val="cs-CZ"/>
        </w:rPr>
        <w:t xml:space="preserve"> o</w:t>
      </w:r>
      <w:r w:rsidR="00045D2B" w:rsidRPr="00063B32">
        <w:rPr>
          <w:sz w:val="22"/>
          <w:szCs w:val="22"/>
          <w:lang w:val="cs-CZ"/>
        </w:rPr>
        <w:t>bnov</w:t>
      </w:r>
      <w:r w:rsidR="003F3AD7">
        <w:rPr>
          <w:sz w:val="22"/>
          <w:szCs w:val="22"/>
          <w:lang w:val="cs-CZ"/>
        </w:rPr>
        <w:t>it</w:t>
      </w:r>
      <w:r w:rsidR="00045D2B" w:rsidRPr="00063B32">
        <w:rPr>
          <w:sz w:val="22"/>
          <w:szCs w:val="22"/>
          <w:lang w:val="cs-CZ"/>
        </w:rPr>
        <w:t xml:space="preserve"> nebo pozměn</w:t>
      </w:r>
      <w:r w:rsidR="003F3AD7">
        <w:rPr>
          <w:sz w:val="22"/>
          <w:szCs w:val="22"/>
          <w:lang w:val="cs-CZ"/>
        </w:rPr>
        <w:t>it</w:t>
      </w:r>
      <w:r w:rsidR="00045D2B" w:rsidRPr="00063B32">
        <w:rPr>
          <w:sz w:val="22"/>
          <w:szCs w:val="22"/>
          <w:lang w:val="cs-CZ"/>
        </w:rPr>
        <w:t xml:space="preserve"> určitý soubor buněk v našem těle.</w:t>
      </w:r>
      <w:r w:rsidR="005F4D3F">
        <w:rPr>
          <w:sz w:val="22"/>
          <w:szCs w:val="22"/>
          <w:vertAlign w:val="superscript"/>
          <w:lang w:val="cs-CZ"/>
        </w:rPr>
        <w:t>1</w:t>
      </w:r>
      <w:r w:rsidR="002871A4" w:rsidRPr="00063B32">
        <w:rPr>
          <w:sz w:val="22"/>
          <w:szCs w:val="22"/>
          <w:lang w:val="cs-CZ"/>
        </w:rPr>
        <w:t xml:space="preserve"> </w:t>
      </w:r>
      <w:r w:rsidR="00685F99" w:rsidRPr="00063B32">
        <w:rPr>
          <w:sz w:val="22"/>
          <w:szCs w:val="22"/>
          <w:lang w:val="cs-CZ"/>
        </w:rPr>
        <w:t xml:space="preserve">Při terapii </w:t>
      </w:r>
      <w:r w:rsidR="00FF593C" w:rsidRPr="00063B32">
        <w:rPr>
          <w:sz w:val="22"/>
          <w:szCs w:val="22"/>
          <w:lang w:val="cs-CZ"/>
        </w:rPr>
        <w:t xml:space="preserve">jsou využívány buňky léčeného pacienta nebo dárce. </w:t>
      </w:r>
      <w:r w:rsidR="008021D7">
        <w:rPr>
          <w:sz w:val="22"/>
          <w:szCs w:val="22"/>
          <w:lang w:val="cs-CZ"/>
        </w:rPr>
        <w:t>T</w:t>
      </w:r>
      <w:r w:rsidR="00BD0ECF" w:rsidRPr="00BD0ECF">
        <w:rPr>
          <w:sz w:val="22"/>
          <w:szCs w:val="22"/>
          <w:lang w:val="cs-CZ"/>
        </w:rPr>
        <w:t>erapie s využitím dárcovských buněk</w:t>
      </w:r>
      <w:r w:rsidR="004C239B">
        <w:rPr>
          <w:sz w:val="22"/>
          <w:szCs w:val="22"/>
          <w:lang w:val="cs-CZ"/>
        </w:rPr>
        <w:t xml:space="preserve"> </w:t>
      </w:r>
      <w:r w:rsidR="004C239B" w:rsidRPr="00BD0ECF">
        <w:rPr>
          <w:sz w:val="22"/>
          <w:szCs w:val="22"/>
          <w:lang w:val="cs-CZ"/>
        </w:rPr>
        <w:t>j</w:t>
      </w:r>
      <w:r w:rsidR="004C239B">
        <w:rPr>
          <w:sz w:val="22"/>
          <w:szCs w:val="22"/>
          <w:lang w:val="cs-CZ"/>
        </w:rPr>
        <w:t>sou</w:t>
      </w:r>
      <w:r w:rsidR="004C239B" w:rsidRPr="00BD0ECF">
        <w:rPr>
          <w:sz w:val="22"/>
          <w:szCs w:val="22"/>
          <w:lang w:val="cs-CZ"/>
        </w:rPr>
        <w:t xml:space="preserve"> již znám</w:t>
      </w:r>
      <w:r w:rsidR="004C239B">
        <w:rPr>
          <w:sz w:val="22"/>
          <w:szCs w:val="22"/>
          <w:lang w:val="cs-CZ"/>
        </w:rPr>
        <w:t>é</w:t>
      </w:r>
      <w:r w:rsidR="00BD0ECF" w:rsidRPr="00BD0ECF">
        <w:rPr>
          <w:sz w:val="22"/>
          <w:szCs w:val="22"/>
          <w:lang w:val="cs-CZ"/>
        </w:rPr>
        <w:t xml:space="preserve"> např</w:t>
      </w:r>
      <w:r w:rsidR="004C239B">
        <w:rPr>
          <w:sz w:val="22"/>
          <w:szCs w:val="22"/>
          <w:lang w:val="cs-CZ"/>
        </w:rPr>
        <w:t>íklad</w:t>
      </w:r>
      <w:r w:rsidR="00BD0ECF" w:rsidRPr="00BD0ECF">
        <w:rPr>
          <w:sz w:val="22"/>
          <w:szCs w:val="22"/>
          <w:lang w:val="cs-CZ"/>
        </w:rPr>
        <w:t xml:space="preserve"> v podobě transplantace kostní dřeně u leukémie</w:t>
      </w:r>
      <w:r w:rsidR="00341F59">
        <w:rPr>
          <w:sz w:val="22"/>
          <w:szCs w:val="22"/>
          <w:lang w:val="cs-CZ"/>
        </w:rPr>
        <w:t xml:space="preserve">. </w:t>
      </w:r>
      <w:r w:rsidR="00114150">
        <w:rPr>
          <w:sz w:val="22"/>
          <w:szCs w:val="22"/>
          <w:lang w:val="cs-CZ"/>
        </w:rPr>
        <w:t xml:space="preserve">Při této proceduře </w:t>
      </w:r>
      <w:r w:rsidR="00D5214F">
        <w:rPr>
          <w:sz w:val="22"/>
          <w:szCs w:val="22"/>
          <w:lang w:val="cs-CZ"/>
        </w:rPr>
        <w:t xml:space="preserve">ale </w:t>
      </w:r>
      <w:r w:rsidR="00114150">
        <w:rPr>
          <w:sz w:val="22"/>
          <w:szCs w:val="22"/>
          <w:lang w:val="cs-CZ"/>
        </w:rPr>
        <w:t xml:space="preserve">nejsou buňky od dárce nijak upravené. </w:t>
      </w:r>
      <w:r w:rsidR="00BD0ECF" w:rsidRPr="00BD0ECF">
        <w:rPr>
          <w:sz w:val="22"/>
          <w:szCs w:val="22"/>
          <w:lang w:val="cs-CZ"/>
        </w:rPr>
        <w:t>Nov</w:t>
      </w:r>
      <w:r w:rsidR="00D5214F">
        <w:rPr>
          <w:sz w:val="22"/>
          <w:szCs w:val="22"/>
          <w:lang w:val="cs-CZ"/>
        </w:rPr>
        <w:t>é terapie</w:t>
      </w:r>
      <w:r w:rsidR="00BD0ECF" w:rsidRPr="00BD0ECF">
        <w:rPr>
          <w:sz w:val="22"/>
          <w:szCs w:val="22"/>
          <w:lang w:val="cs-CZ"/>
        </w:rPr>
        <w:t xml:space="preserve"> využív</w:t>
      </w:r>
      <w:r w:rsidR="00557C4F">
        <w:rPr>
          <w:sz w:val="22"/>
          <w:szCs w:val="22"/>
          <w:lang w:val="cs-CZ"/>
        </w:rPr>
        <w:t>a</w:t>
      </w:r>
      <w:r w:rsidR="00D5214F">
        <w:rPr>
          <w:sz w:val="22"/>
          <w:szCs w:val="22"/>
          <w:lang w:val="cs-CZ"/>
        </w:rPr>
        <w:t>jí</w:t>
      </w:r>
      <w:r w:rsidR="00BD0ECF" w:rsidRPr="00BD0ECF">
        <w:rPr>
          <w:sz w:val="22"/>
          <w:szCs w:val="22"/>
          <w:lang w:val="cs-CZ"/>
        </w:rPr>
        <w:t xml:space="preserve"> vlastních buněk pacienta</w:t>
      </w:r>
      <w:r w:rsidR="00114150">
        <w:rPr>
          <w:sz w:val="22"/>
          <w:szCs w:val="22"/>
          <w:lang w:val="cs-CZ"/>
        </w:rPr>
        <w:t xml:space="preserve"> nebo dárce</w:t>
      </w:r>
      <w:r w:rsidR="00D249CF">
        <w:rPr>
          <w:sz w:val="22"/>
          <w:szCs w:val="22"/>
          <w:lang w:val="cs-CZ"/>
        </w:rPr>
        <w:t>.</w:t>
      </w:r>
      <w:r w:rsidR="00BD0ECF" w:rsidRPr="00BD0ECF">
        <w:rPr>
          <w:sz w:val="22"/>
          <w:szCs w:val="22"/>
          <w:lang w:val="cs-CZ"/>
        </w:rPr>
        <w:t xml:space="preserve"> </w:t>
      </w:r>
      <w:r w:rsidR="00D249CF">
        <w:rPr>
          <w:sz w:val="22"/>
          <w:szCs w:val="22"/>
          <w:lang w:val="cs-CZ"/>
        </w:rPr>
        <w:t>Ty</w:t>
      </w:r>
      <w:r w:rsidR="00D249CF" w:rsidRPr="00BD0ECF">
        <w:rPr>
          <w:sz w:val="22"/>
          <w:szCs w:val="22"/>
          <w:lang w:val="cs-CZ"/>
        </w:rPr>
        <w:t xml:space="preserve"> </w:t>
      </w:r>
      <w:r w:rsidR="00BD0ECF" w:rsidRPr="00BD0ECF">
        <w:rPr>
          <w:sz w:val="22"/>
          <w:szCs w:val="22"/>
          <w:lang w:val="cs-CZ"/>
        </w:rPr>
        <w:t>jsou po</w:t>
      </w:r>
      <w:r w:rsidR="00BD0ECF">
        <w:rPr>
          <w:sz w:val="22"/>
          <w:szCs w:val="22"/>
          <w:lang w:val="cs-CZ"/>
        </w:rPr>
        <w:t xml:space="preserve"> odebrání upraveny v</w:t>
      </w:r>
      <w:r w:rsidR="00114150">
        <w:rPr>
          <w:sz w:val="22"/>
          <w:szCs w:val="22"/>
          <w:lang w:val="cs-CZ"/>
        </w:rPr>
        <w:t> </w:t>
      </w:r>
      <w:r w:rsidR="00BD0ECF">
        <w:rPr>
          <w:sz w:val="22"/>
          <w:szCs w:val="22"/>
          <w:lang w:val="cs-CZ"/>
        </w:rPr>
        <w:t>laboratoři</w:t>
      </w:r>
      <w:r w:rsidR="00114150">
        <w:rPr>
          <w:sz w:val="22"/>
          <w:szCs w:val="22"/>
          <w:lang w:val="cs-CZ"/>
        </w:rPr>
        <w:t xml:space="preserve"> tak, aby v těle splnil</w:t>
      </w:r>
      <w:r w:rsidR="00BD6754">
        <w:rPr>
          <w:sz w:val="22"/>
          <w:szCs w:val="22"/>
          <w:lang w:val="cs-CZ"/>
        </w:rPr>
        <w:t>y</w:t>
      </w:r>
      <w:r w:rsidR="00114150">
        <w:rPr>
          <w:sz w:val="22"/>
          <w:szCs w:val="22"/>
          <w:lang w:val="cs-CZ"/>
        </w:rPr>
        <w:t xml:space="preserve"> určitou léčebnou funkci, následně</w:t>
      </w:r>
      <w:r w:rsidR="007326D7" w:rsidRPr="00063B32">
        <w:rPr>
          <w:sz w:val="22"/>
          <w:szCs w:val="22"/>
          <w:lang w:val="cs-CZ"/>
        </w:rPr>
        <w:t xml:space="preserve"> </w:t>
      </w:r>
      <w:r w:rsidR="00114150">
        <w:rPr>
          <w:sz w:val="22"/>
          <w:szCs w:val="22"/>
          <w:lang w:val="cs-CZ"/>
        </w:rPr>
        <w:t xml:space="preserve">jsou </w:t>
      </w:r>
      <w:r w:rsidR="00557C4F">
        <w:rPr>
          <w:sz w:val="22"/>
          <w:szCs w:val="22"/>
          <w:lang w:val="cs-CZ"/>
        </w:rPr>
        <w:t>vráceny</w:t>
      </w:r>
      <w:r w:rsidR="00557C4F" w:rsidRPr="00063B32">
        <w:rPr>
          <w:sz w:val="22"/>
          <w:szCs w:val="22"/>
          <w:lang w:val="cs-CZ"/>
        </w:rPr>
        <w:t xml:space="preserve"> </w:t>
      </w:r>
      <w:r w:rsidR="007326D7">
        <w:rPr>
          <w:sz w:val="22"/>
          <w:szCs w:val="22"/>
          <w:lang w:val="cs-CZ"/>
        </w:rPr>
        <w:t xml:space="preserve">zpět </w:t>
      </w:r>
      <w:r w:rsidR="007326D7" w:rsidRPr="00063B32">
        <w:rPr>
          <w:sz w:val="22"/>
          <w:szCs w:val="22"/>
          <w:lang w:val="cs-CZ"/>
        </w:rPr>
        <w:t>do těla.</w:t>
      </w:r>
      <w:r w:rsidR="00514A0A" w:rsidRPr="00514A0A">
        <w:rPr>
          <w:sz w:val="22"/>
          <w:szCs w:val="22"/>
          <w:vertAlign w:val="superscript"/>
          <w:lang w:val="cs-CZ"/>
        </w:rPr>
        <w:t>3,6</w:t>
      </w:r>
    </w:p>
    <w:p w14:paraId="224DB32A" w14:textId="100FA075" w:rsidR="00B44111" w:rsidRDefault="00B44111" w:rsidP="008A2423">
      <w:pPr>
        <w:jc w:val="both"/>
        <w:rPr>
          <w:sz w:val="22"/>
          <w:szCs w:val="22"/>
          <w:vertAlign w:val="superscript"/>
          <w:lang w:val="cs-CZ"/>
        </w:rPr>
      </w:pPr>
    </w:p>
    <w:p w14:paraId="53D4904A" w14:textId="3D9DC8DC" w:rsidR="00D15A04" w:rsidRPr="00D15A04" w:rsidRDefault="00D15A04" w:rsidP="00B44111">
      <w:pPr>
        <w:jc w:val="both"/>
        <w:rPr>
          <w:b/>
          <w:bCs/>
          <w:sz w:val="22"/>
          <w:szCs w:val="22"/>
          <w:lang w:val="cs-CZ"/>
        </w:rPr>
      </w:pPr>
      <w:r w:rsidRPr="00D15A04">
        <w:rPr>
          <w:b/>
          <w:bCs/>
          <w:sz w:val="22"/>
          <w:szCs w:val="22"/>
          <w:lang w:val="cs-CZ"/>
        </w:rPr>
        <w:t>Jak funguje genová terapie</w:t>
      </w:r>
    </w:p>
    <w:p w14:paraId="792908C6" w14:textId="0E611AA3" w:rsidR="00B44111" w:rsidRPr="00063B32" w:rsidRDefault="00B44111" w:rsidP="344F595D">
      <w:pPr>
        <w:jc w:val="both"/>
        <w:rPr>
          <w:color w:val="000000" w:themeColor="text1"/>
          <w:sz w:val="22"/>
          <w:szCs w:val="22"/>
          <w:lang w:val="cs-CZ"/>
        </w:rPr>
      </w:pPr>
      <w:r w:rsidRPr="00063B32">
        <w:rPr>
          <w:sz w:val="22"/>
          <w:szCs w:val="22"/>
          <w:lang w:val="cs-CZ"/>
        </w:rPr>
        <w:t>Genová terapie léčí onemocnění prostřednictvím genů, a to několika způsoby: přidání</w:t>
      </w:r>
      <w:r>
        <w:rPr>
          <w:sz w:val="22"/>
          <w:szCs w:val="22"/>
          <w:lang w:val="cs-CZ"/>
        </w:rPr>
        <w:t>m</w:t>
      </w:r>
      <w:r w:rsidRPr="00063B32">
        <w:rPr>
          <w:sz w:val="22"/>
          <w:szCs w:val="22"/>
          <w:lang w:val="cs-CZ"/>
        </w:rPr>
        <w:t xml:space="preserve"> nového genu do buněk pacienta, nahrazení</w:t>
      </w:r>
      <w:r>
        <w:rPr>
          <w:sz w:val="22"/>
          <w:szCs w:val="22"/>
          <w:lang w:val="cs-CZ"/>
        </w:rPr>
        <w:t>m</w:t>
      </w:r>
      <w:r w:rsidRPr="00063B32">
        <w:rPr>
          <w:sz w:val="22"/>
          <w:szCs w:val="22"/>
          <w:lang w:val="cs-CZ"/>
        </w:rPr>
        <w:t xml:space="preserve"> narušených genů nebo zablokováním nežádoucí aktivity určitých genů. </w:t>
      </w:r>
      <w:r w:rsidRPr="344F595D">
        <w:rPr>
          <w:color w:val="000000" w:themeColor="text1"/>
          <w:sz w:val="22"/>
          <w:szCs w:val="22"/>
          <w:lang w:val="cs-CZ"/>
        </w:rPr>
        <w:t>Aby se nové upravené geny dostaly do buněk pacienta, využívají se speciální přenašeče</w:t>
      </w:r>
      <w:r w:rsidR="00DF416C">
        <w:rPr>
          <w:color w:val="000000" w:themeColor="text1"/>
          <w:sz w:val="22"/>
          <w:szCs w:val="22"/>
          <w:lang w:val="cs-CZ"/>
        </w:rPr>
        <w:t>,</w:t>
      </w:r>
      <w:r w:rsidRPr="344F595D">
        <w:rPr>
          <w:color w:val="000000" w:themeColor="text1"/>
          <w:sz w:val="22"/>
          <w:szCs w:val="22"/>
          <w:lang w:val="cs-CZ"/>
        </w:rPr>
        <w:t xml:space="preserve"> tzv. vektory. Vektory jsou často viry zbavené vlastní aktivity – nemohou tak vyvolat žádná onemocnění. Použity jsou pouze jako schránka, která dopraví nový gen do buněk pacienta.  </w:t>
      </w:r>
      <w:r w:rsidR="32E3C557" w:rsidRPr="344F595D">
        <w:rPr>
          <w:color w:val="000000" w:themeColor="text1"/>
          <w:sz w:val="22"/>
          <w:szCs w:val="22"/>
          <w:lang w:val="cs-CZ"/>
        </w:rPr>
        <w:t>N</w:t>
      </w:r>
      <w:r w:rsidRPr="344F595D">
        <w:rPr>
          <w:color w:val="000000" w:themeColor="text1"/>
          <w:sz w:val="22"/>
          <w:szCs w:val="22"/>
          <w:lang w:val="cs-CZ"/>
        </w:rPr>
        <w:t>ový fungující gen uvnitř buněk</w:t>
      </w:r>
      <w:r w:rsidR="123637F0" w:rsidRPr="344F595D">
        <w:rPr>
          <w:color w:val="000000" w:themeColor="text1"/>
          <w:sz w:val="22"/>
          <w:szCs w:val="22"/>
          <w:lang w:val="cs-CZ"/>
        </w:rPr>
        <w:t xml:space="preserve"> zajistí</w:t>
      </w:r>
      <w:r w:rsidR="009615C2">
        <w:rPr>
          <w:color w:val="000000" w:themeColor="text1"/>
          <w:sz w:val="22"/>
          <w:szCs w:val="22"/>
          <w:lang w:val="cs-CZ"/>
        </w:rPr>
        <w:t>,</w:t>
      </w:r>
      <w:r w:rsidR="605462A7" w:rsidRPr="344F595D">
        <w:rPr>
          <w:color w:val="000000" w:themeColor="text1"/>
          <w:sz w:val="22"/>
          <w:szCs w:val="22"/>
          <w:lang w:val="cs-CZ"/>
        </w:rPr>
        <w:t xml:space="preserve"> že tělo </w:t>
      </w:r>
      <w:r w:rsidRPr="344F595D">
        <w:rPr>
          <w:color w:val="000000" w:themeColor="text1"/>
          <w:sz w:val="22"/>
          <w:szCs w:val="22"/>
          <w:lang w:val="cs-CZ"/>
        </w:rPr>
        <w:t>dokáže</w:t>
      </w:r>
      <w:r w:rsidR="00BD0ECF" w:rsidRPr="344F595D">
        <w:rPr>
          <w:color w:val="000000" w:themeColor="text1"/>
          <w:sz w:val="22"/>
          <w:szCs w:val="22"/>
          <w:lang w:val="cs-CZ"/>
        </w:rPr>
        <w:t xml:space="preserve"> správně tvořit bílkoviny</w:t>
      </w:r>
      <w:r w:rsidRPr="344F595D">
        <w:rPr>
          <w:color w:val="000000" w:themeColor="text1"/>
          <w:sz w:val="22"/>
          <w:szCs w:val="22"/>
          <w:lang w:val="cs-CZ"/>
        </w:rPr>
        <w:t xml:space="preserve"> potřebné pro </w:t>
      </w:r>
      <w:r w:rsidR="00F951FF" w:rsidRPr="344F595D">
        <w:rPr>
          <w:color w:val="000000" w:themeColor="text1"/>
          <w:sz w:val="22"/>
          <w:szCs w:val="22"/>
          <w:lang w:val="cs-CZ"/>
        </w:rPr>
        <w:t>vykonávání</w:t>
      </w:r>
      <w:r w:rsidRPr="344F595D">
        <w:rPr>
          <w:color w:val="000000" w:themeColor="text1"/>
          <w:sz w:val="22"/>
          <w:szCs w:val="22"/>
          <w:lang w:val="cs-CZ"/>
        </w:rPr>
        <w:t xml:space="preserve"> </w:t>
      </w:r>
      <w:r w:rsidR="008058D3" w:rsidRPr="344F595D">
        <w:rPr>
          <w:color w:val="000000" w:themeColor="text1"/>
          <w:sz w:val="22"/>
          <w:szCs w:val="22"/>
          <w:lang w:val="cs-CZ"/>
        </w:rPr>
        <w:t>specifických funkcí</w:t>
      </w:r>
      <w:r w:rsidRPr="344F595D">
        <w:rPr>
          <w:color w:val="000000" w:themeColor="text1"/>
          <w:sz w:val="22"/>
          <w:szCs w:val="22"/>
          <w:lang w:val="cs-CZ"/>
        </w:rPr>
        <w:t>.</w:t>
      </w:r>
      <w:r w:rsidR="00514A0A">
        <w:rPr>
          <w:color w:val="000000" w:themeColor="text1"/>
          <w:sz w:val="22"/>
          <w:szCs w:val="22"/>
          <w:vertAlign w:val="superscript"/>
          <w:lang w:val="cs-CZ"/>
        </w:rPr>
        <w:t>3</w:t>
      </w:r>
    </w:p>
    <w:p w14:paraId="6816EFA3" w14:textId="77777777" w:rsidR="006C42F4" w:rsidRPr="00063B32" w:rsidRDefault="006C42F4" w:rsidP="006C42F4">
      <w:pPr>
        <w:jc w:val="both"/>
        <w:rPr>
          <w:sz w:val="22"/>
          <w:szCs w:val="22"/>
          <w:lang w:val="cs-CZ"/>
        </w:rPr>
      </w:pPr>
    </w:p>
    <w:p w14:paraId="0B832F6B" w14:textId="77777777" w:rsidR="00C500BC" w:rsidRDefault="006C42F4" w:rsidP="001F1723">
      <w:pPr>
        <w:jc w:val="both"/>
        <w:rPr>
          <w:b/>
          <w:bCs/>
          <w:sz w:val="22"/>
          <w:szCs w:val="22"/>
          <w:lang w:val="cs-CZ"/>
        </w:rPr>
      </w:pPr>
      <w:r w:rsidRPr="00063B32">
        <w:rPr>
          <w:b/>
          <w:bCs/>
          <w:sz w:val="22"/>
          <w:szCs w:val="22"/>
          <w:lang w:val="cs-CZ"/>
        </w:rPr>
        <w:t xml:space="preserve">Rozdíly oproti </w:t>
      </w:r>
      <w:r w:rsidR="00837607" w:rsidRPr="00063B32">
        <w:rPr>
          <w:b/>
          <w:bCs/>
          <w:sz w:val="22"/>
          <w:szCs w:val="22"/>
          <w:lang w:val="cs-CZ"/>
        </w:rPr>
        <w:t>běžným léčebným</w:t>
      </w:r>
      <w:r w:rsidRPr="00063B32">
        <w:rPr>
          <w:b/>
          <w:bCs/>
          <w:sz w:val="22"/>
          <w:szCs w:val="22"/>
          <w:lang w:val="cs-CZ"/>
        </w:rPr>
        <w:t xml:space="preserve"> metodám</w:t>
      </w:r>
    </w:p>
    <w:p w14:paraId="3B784B83" w14:textId="78D297F9" w:rsidR="00F32AEE" w:rsidRPr="00F951FF" w:rsidRDefault="00F32AEE" w:rsidP="001F1723">
      <w:pPr>
        <w:jc w:val="both"/>
        <w:rPr>
          <w:b/>
          <w:bCs/>
          <w:sz w:val="22"/>
          <w:szCs w:val="22"/>
          <w:vertAlign w:val="superscript"/>
          <w:lang w:val="cs-CZ"/>
        </w:rPr>
      </w:pPr>
      <w:r w:rsidRPr="00063B32">
        <w:rPr>
          <w:i/>
          <w:iCs/>
          <w:sz w:val="22"/>
          <w:szCs w:val="22"/>
          <w:lang w:val="cs-CZ"/>
        </w:rPr>
        <w:t>„</w:t>
      </w:r>
      <w:r w:rsidR="00526E96" w:rsidRPr="00063B32">
        <w:rPr>
          <w:i/>
          <w:iCs/>
          <w:sz w:val="22"/>
          <w:szCs w:val="22"/>
          <w:lang w:val="cs-CZ"/>
        </w:rPr>
        <w:t>U běžných</w:t>
      </w:r>
      <w:r w:rsidR="007C1E5B" w:rsidRPr="00063B32">
        <w:rPr>
          <w:i/>
          <w:iCs/>
          <w:sz w:val="22"/>
          <w:szCs w:val="22"/>
          <w:lang w:val="cs-CZ"/>
        </w:rPr>
        <w:t xml:space="preserve"> terapi</w:t>
      </w:r>
      <w:r w:rsidR="00526E96" w:rsidRPr="00063B32">
        <w:rPr>
          <w:i/>
          <w:iCs/>
          <w:sz w:val="22"/>
          <w:szCs w:val="22"/>
          <w:lang w:val="cs-CZ"/>
        </w:rPr>
        <w:t>í</w:t>
      </w:r>
      <w:r w:rsidR="000406B6" w:rsidRPr="00063B32">
        <w:rPr>
          <w:i/>
          <w:iCs/>
          <w:sz w:val="22"/>
          <w:szCs w:val="22"/>
          <w:lang w:val="cs-CZ"/>
        </w:rPr>
        <w:t xml:space="preserve"> užív</w:t>
      </w:r>
      <w:r w:rsidR="00526E96" w:rsidRPr="00063B32">
        <w:rPr>
          <w:i/>
          <w:iCs/>
          <w:sz w:val="22"/>
          <w:szCs w:val="22"/>
          <w:lang w:val="cs-CZ"/>
        </w:rPr>
        <w:t>áme k léčbě</w:t>
      </w:r>
      <w:r w:rsidR="000406B6" w:rsidRPr="00063B32">
        <w:rPr>
          <w:i/>
          <w:iCs/>
          <w:sz w:val="22"/>
          <w:szCs w:val="22"/>
          <w:lang w:val="cs-CZ"/>
        </w:rPr>
        <w:t xml:space="preserve"> tablety, injekce nebo infuze, které </w:t>
      </w:r>
      <w:r w:rsidR="00526E96" w:rsidRPr="00063B32">
        <w:rPr>
          <w:i/>
          <w:iCs/>
          <w:sz w:val="22"/>
          <w:szCs w:val="22"/>
          <w:lang w:val="cs-CZ"/>
        </w:rPr>
        <w:t>mohou</w:t>
      </w:r>
      <w:r w:rsidR="000406B6" w:rsidRPr="00063B32">
        <w:rPr>
          <w:i/>
          <w:iCs/>
          <w:sz w:val="22"/>
          <w:szCs w:val="22"/>
          <w:lang w:val="cs-CZ"/>
        </w:rPr>
        <w:t xml:space="preserve"> </w:t>
      </w:r>
      <w:r w:rsidR="001438FC">
        <w:rPr>
          <w:i/>
          <w:iCs/>
          <w:sz w:val="22"/>
          <w:szCs w:val="22"/>
          <w:lang w:val="cs-CZ"/>
        </w:rPr>
        <w:t>ztratit účinnost</w:t>
      </w:r>
      <w:r w:rsidR="00256723" w:rsidRPr="00063B32">
        <w:rPr>
          <w:i/>
          <w:iCs/>
          <w:sz w:val="22"/>
          <w:szCs w:val="22"/>
          <w:lang w:val="cs-CZ"/>
        </w:rPr>
        <w:t xml:space="preserve">, jakmile je </w:t>
      </w:r>
      <w:r w:rsidR="002F713F" w:rsidRPr="00063B32">
        <w:rPr>
          <w:i/>
          <w:iCs/>
          <w:sz w:val="22"/>
          <w:szCs w:val="22"/>
          <w:lang w:val="cs-CZ"/>
        </w:rPr>
        <w:t>pacient přestane užívat</w:t>
      </w:r>
      <w:r w:rsidR="00256723" w:rsidRPr="00063B32">
        <w:rPr>
          <w:i/>
          <w:iCs/>
          <w:sz w:val="22"/>
          <w:szCs w:val="22"/>
          <w:lang w:val="cs-CZ"/>
        </w:rPr>
        <w:t xml:space="preserve">. </w:t>
      </w:r>
      <w:r w:rsidR="008211DC" w:rsidRPr="00063B32">
        <w:rPr>
          <w:i/>
          <w:iCs/>
          <w:sz w:val="22"/>
          <w:szCs w:val="22"/>
          <w:lang w:val="cs-CZ"/>
        </w:rPr>
        <w:t>Pomáhají dlouhod</w:t>
      </w:r>
      <w:r w:rsidR="00F8145B" w:rsidRPr="00063B32">
        <w:rPr>
          <w:i/>
          <w:iCs/>
          <w:sz w:val="22"/>
          <w:szCs w:val="22"/>
          <w:lang w:val="cs-CZ"/>
        </w:rPr>
        <w:t>o</w:t>
      </w:r>
      <w:r w:rsidR="008211DC" w:rsidRPr="00063B32">
        <w:rPr>
          <w:i/>
          <w:iCs/>
          <w:sz w:val="22"/>
          <w:szCs w:val="22"/>
          <w:lang w:val="cs-CZ"/>
        </w:rPr>
        <w:t xml:space="preserve">bě zvládat </w:t>
      </w:r>
      <w:r w:rsidR="00AF1054" w:rsidRPr="00063B32">
        <w:rPr>
          <w:i/>
          <w:iCs/>
          <w:sz w:val="22"/>
          <w:szCs w:val="22"/>
          <w:lang w:val="cs-CZ"/>
        </w:rPr>
        <w:t>projevy</w:t>
      </w:r>
      <w:r w:rsidR="00F8145B" w:rsidRPr="00063B32">
        <w:rPr>
          <w:i/>
          <w:iCs/>
          <w:sz w:val="22"/>
          <w:szCs w:val="22"/>
          <w:lang w:val="cs-CZ"/>
        </w:rPr>
        <w:t xml:space="preserve"> onemocnění</w:t>
      </w:r>
      <w:r w:rsidR="00AF1054" w:rsidRPr="00063B32">
        <w:rPr>
          <w:i/>
          <w:iCs/>
          <w:sz w:val="22"/>
          <w:szCs w:val="22"/>
          <w:lang w:val="cs-CZ"/>
        </w:rPr>
        <w:t>, některé závažné choroby ale vyléčit neum</w:t>
      </w:r>
      <w:r w:rsidR="009F3EA5">
        <w:rPr>
          <w:i/>
          <w:iCs/>
          <w:sz w:val="22"/>
          <w:szCs w:val="22"/>
          <w:lang w:val="cs-CZ"/>
        </w:rPr>
        <w:t>ěj</w:t>
      </w:r>
      <w:r w:rsidR="00AF1054" w:rsidRPr="00063B32">
        <w:rPr>
          <w:i/>
          <w:iCs/>
          <w:sz w:val="22"/>
          <w:szCs w:val="22"/>
          <w:lang w:val="cs-CZ"/>
        </w:rPr>
        <w:t>í</w:t>
      </w:r>
      <w:r w:rsidR="00F8145B" w:rsidRPr="00063B32">
        <w:rPr>
          <w:i/>
          <w:iCs/>
          <w:sz w:val="22"/>
          <w:szCs w:val="22"/>
          <w:lang w:val="cs-CZ"/>
        </w:rPr>
        <w:t>.</w:t>
      </w:r>
      <w:r w:rsidR="00357A61">
        <w:rPr>
          <w:i/>
          <w:iCs/>
          <w:sz w:val="22"/>
          <w:szCs w:val="22"/>
          <w:lang w:val="cs-CZ"/>
        </w:rPr>
        <w:t xml:space="preserve"> Buněčná a genová terapie </w:t>
      </w:r>
      <w:r w:rsidR="001A7CE2">
        <w:rPr>
          <w:i/>
          <w:iCs/>
          <w:sz w:val="22"/>
          <w:szCs w:val="22"/>
          <w:lang w:val="cs-CZ"/>
        </w:rPr>
        <w:t>fungují zcela odlišně. Z</w:t>
      </w:r>
      <w:r w:rsidR="006D06C4">
        <w:rPr>
          <w:i/>
          <w:iCs/>
          <w:sz w:val="22"/>
          <w:szCs w:val="22"/>
          <w:lang w:val="cs-CZ"/>
        </w:rPr>
        <w:t>a</w:t>
      </w:r>
      <w:r w:rsidR="00357A61">
        <w:rPr>
          <w:i/>
          <w:iCs/>
          <w:sz w:val="22"/>
          <w:szCs w:val="22"/>
          <w:lang w:val="cs-CZ"/>
        </w:rPr>
        <w:t>sahují do</w:t>
      </w:r>
      <w:r w:rsidR="00357A61" w:rsidRPr="00063B32">
        <w:rPr>
          <w:i/>
          <w:iCs/>
          <w:sz w:val="22"/>
          <w:szCs w:val="22"/>
          <w:lang w:val="cs-CZ"/>
        </w:rPr>
        <w:t xml:space="preserve"> samotn</w:t>
      </w:r>
      <w:r w:rsidR="00357A61">
        <w:rPr>
          <w:i/>
          <w:iCs/>
          <w:sz w:val="22"/>
          <w:szCs w:val="22"/>
          <w:lang w:val="cs-CZ"/>
        </w:rPr>
        <w:t>é</w:t>
      </w:r>
      <w:r w:rsidR="00357A61" w:rsidRPr="00063B32">
        <w:rPr>
          <w:i/>
          <w:iCs/>
          <w:sz w:val="22"/>
          <w:szCs w:val="22"/>
          <w:lang w:val="cs-CZ"/>
        </w:rPr>
        <w:t xml:space="preserve"> příčin</w:t>
      </w:r>
      <w:r w:rsidR="00357A61">
        <w:rPr>
          <w:i/>
          <w:iCs/>
          <w:sz w:val="22"/>
          <w:szCs w:val="22"/>
          <w:lang w:val="cs-CZ"/>
        </w:rPr>
        <w:t>y</w:t>
      </w:r>
      <w:r w:rsidR="00357A61" w:rsidRPr="00063B32">
        <w:rPr>
          <w:i/>
          <w:iCs/>
          <w:sz w:val="22"/>
          <w:szCs w:val="22"/>
          <w:lang w:val="cs-CZ"/>
        </w:rPr>
        <w:t xml:space="preserve"> </w:t>
      </w:r>
      <w:r w:rsidR="00357A61">
        <w:rPr>
          <w:i/>
          <w:iCs/>
          <w:sz w:val="22"/>
          <w:szCs w:val="22"/>
          <w:lang w:val="cs-CZ"/>
        </w:rPr>
        <w:t xml:space="preserve">vzniku </w:t>
      </w:r>
      <w:r w:rsidR="005D7665" w:rsidRPr="00063B32">
        <w:rPr>
          <w:i/>
          <w:iCs/>
          <w:sz w:val="22"/>
          <w:szCs w:val="22"/>
          <w:lang w:val="cs-CZ"/>
        </w:rPr>
        <w:t>onemocněn</w:t>
      </w:r>
      <w:r w:rsidR="005D7665">
        <w:rPr>
          <w:i/>
          <w:iCs/>
          <w:sz w:val="22"/>
          <w:szCs w:val="22"/>
          <w:lang w:val="cs-CZ"/>
        </w:rPr>
        <w:t>í – vadného</w:t>
      </w:r>
      <w:r w:rsidR="00357A61">
        <w:rPr>
          <w:i/>
          <w:iCs/>
          <w:sz w:val="22"/>
          <w:szCs w:val="22"/>
          <w:lang w:val="cs-CZ"/>
        </w:rPr>
        <w:t xml:space="preserve"> genu nebo buně</w:t>
      </w:r>
      <w:r w:rsidR="00C64B8E">
        <w:rPr>
          <w:i/>
          <w:iCs/>
          <w:sz w:val="22"/>
          <w:szCs w:val="22"/>
          <w:lang w:val="cs-CZ"/>
        </w:rPr>
        <w:t>k.</w:t>
      </w:r>
      <w:r w:rsidR="00AB1890">
        <w:rPr>
          <w:i/>
          <w:iCs/>
          <w:sz w:val="22"/>
          <w:szCs w:val="22"/>
          <w:lang w:val="cs-CZ"/>
        </w:rPr>
        <w:t xml:space="preserve"> </w:t>
      </w:r>
      <w:r w:rsidR="00924A80">
        <w:rPr>
          <w:i/>
          <w:iCs/>
          <w:sz w:val="22"/>
          <w:szCs w:val="22"/>
          <w:lang w:val="cs-CZ"/>
        </w:rPr>
        <w:t>M</w:t>
      </w:r>
      <w:r w:rsidR="00AB1890">
        <w:rPr>
          <w:i/>
          <w:iCs/>
          <w:sz w:val="22"/>
          <w:szCs w:val="22"/>
          <w:lang w:val="cs-CZ"/>
        </w:rPr>
        <w:t xml:space="preserve">ají </w:t>
      </w:r>
      <w:r w:rsidR="00924A80">
        <w:rPr>
          <w:i/>
          <w:iCs/>
          <w:sz w:val="22"/>
          <w:szCs w:val="22"/>
          <w:lang w:val="cs-CZ"/>
        </w:rPr>
        <w:t xml:space="preserve">tak </w:t>
      </w:r>
      <w:r w:rsidR="00AB1890">
        <w:rPr>
          <w:i/>
          <w:iCs/>
          <w:sz w:val="22"/>
          <w:szCs w:val="22"/>
          <w:lang w:val="cs-CZ"/>
        </w:rPr>
        <w:t xml:space="preserve">potenciál </w:t>
      </w:r>
      <w:r w:rsidR="00924A80">
        <w:rPr>
          <w:i/>
          <w:iCs/>
          <w:sz w:val="22"/>
          <w:szCs w:val="22"/>
          <w:lang w:val="cs-CZ"/>
        </w:rPr>
        <w:t>tato onemocnění nejenom</w:t>
      </w:r>
      <w:r w:rsidR="00AB1890">
        <w:rPr>
          <w:i/>
          <w:iCs/>
          <w:sz w:val="22"/>
          <w:szCs w:val="22"/>
          <w:lang w:val="cs-CZ"/>
        </w:rPr>
        <w:t xml:space="preserve"> </w:t>
      </w:r>
      <w:r w:rsidR="002D61FC">
        <w:rPr>
          <w:i/>
          <w:iCs/>
          <w:sz w:val="22"/>
          <w:szCs w:val="22"/>
          <w:lang w:val="cs-CZ"/>
        </w:rPr>
        <w:t>léčit</w:t>
      </w:r>
      <w:r w:rsidR="00924A80">
        <w:rPr>
          <w:i/>
          <w:iCs/>
          <w:sz w:val="22"/>
          <w:szCs w:val="22"/>
          <w:lang w:val="cs-CZ"/>
        </w:rPr>
        <w:t>, ale</w:t>
      </w:r>
      <w:r w:rsidR="002D61FC">
        <w:rPr>
          <w:i/>
          <w:iCs/>
          <w:sz w:val="22"/>
          <w:szCs w:val="22"/>
          <w:lang w:val="cs-CZ"/>
        </w:rPr>
        <w:t xml:space="preserve"> v některých případech i</w:t>
      </w:r>
      <w:r w:rsidR="00AB1890">
        <w:rPr>
          <w:i/>
          <w:iCs/>
          <w:sz w:val="22"/>
          <w:szCs w:val="22"/>
          <w:lang w:val="cs-CZ"/>
        </w:rPr>
        <w:t xml:space="preserve"> </w:t>
      </w:r>
      <w:r w:rsidR="00AB1890" w:rsidRPr="00063B32">
        <w:rPr>
          <w:i/>
          <w:iCs/>
          <w:sz w:val="22"/>
          <w:szCs w:val="22"/>
          <w:lang w:val="cs-CZ"/>
        </w:rPr>
        <w:t>vyléčit</w:t>
      </w:r>
      <w:r w:rsidR="00AB1890">
        <w:rPr>
          <w:i/>
          <w:iCs/>
          <w:sz w:val="22"/>
          <w:szCs w:val="22"/>
          <w:lang w:val="cs-CZ"/>
        </w:rPr>
        <w:t>,“</w:t>
      </w:r>
      <w:r w:rsidR="00AB1890" w:rsidRPr="00AB1890">
        <w:rPr>
          <w:sz w:val="22"/>
          <w:szCs w:val="22"/>
          <w:lang w:val="cs-CZ"/>
        </w:rPr>
        <w:t xml:space="preserve"> </w:t>
      </w:r>
      <w:r w:rsidR="00AB1890" w:rsidRPr="005A08DC">
        <w:rPr>
          <w:sz w:val="22"/>
          <w:szCs w:val="22"/>
          <w:lang w:val="cs-CZ"/>
        </w:rPr>
        <w:t>říká prof</w:t>
      </w:r>
      <w:r w:rsidR="00895378">
        <w:rPr>
          <w:sz w:val="22"/>
          <w:szCs w:val="22"/>
          <w:lang w:val="cs-CZ"/>
        </w:rPr>
        <w:t>esor Macek</w:t>
      </w:r>
      <w:r w:rsidR="00AB1890" w:rsidRPr="005A08DC">
        <w:rPr>
          <w:sz w:val="22"/>
          <w:szCs w:val="22"/>
          <w:lang w:val="cs-CZ"/>
        </w:rPr>
        <w:t>.</w:t>
      </w:r>
      <w:r w:rsidR="00F951FF" w:rsidRPr="00F951FF">
        <w:rPr>
          <w:sz w:val="22"/>
          <w:szCs w:val="22"/>
          <w:lang w:val="cs-CZ"/>
        </w:rPr>
        <w:t xml:space="preserve"> </w:t>
      </w:r>
      <w:r w:rsidR="00F951FF">
        <w:rPr>
          <w:sz w:val="22"/>
          <w:szCs w:val="22"/>
          <w:lang w:val="cs-CZ"/>
        </w:rPr>
        <w:t>U velmi komplikovaných onemocnění je možností kombinovat obě terapie – buněčnou i genovou.</w:t>
      </w:r>
      <w:r w:rsidR="00D74FD5">
        <w:rPr>
          <w:sz w:val="22"/>
          <w:szCs w:val="22"/>
          <w:vertAlign w:val="superscript"/>
          <w:lang w:val="cs-CZ"/>
        </w:rPr>
        <w:t>3</w:t>
      </w:r>
    </w:p>
    <w:p w14:paraId="5022BE75" w14:textId="5FF15D67" w:rsidR="009E7C7C" w:rsidRPr="001273F7" w:rsidRDefault="009E7C7C" w:rsidP="00B407A2">
      <w:pPr>
        <w:spacing w:line="276" w:lineRule="auto"/>
        <w:jc w:val="both"/>
        <w:rPr>
          <w:sz w:val="22"/>
          <w:szCs w:val="22"/>
          <w:lang w:val="cs-CZ"/>
        </w:rPr>
      </w:pPr>
    </w:p>
    <w:p w14:paraId="13E02010" w14:textId="4B779008" w:rsidR="00C938C2" w:rsidRPr="00063B32" w:rsidRDefault="00C938C2" w:rsidP="003F3DC6">
      <w:pPr>
        <w:rPr>
          <w:b/>
          <w:bCs/>
          <w:sz w:val="22"/>
          <w:szCs w:val="22"/>
          <w:lang w:val="cs-CZ"/>
        </w:rPr>
      </w:pPr>
      <w:r w:rsidRPr="00063B32">
        <w:rPr>
          <w:b/>
          <w:bCs/>
          <w:sz w:val="22"/>
          <w:szCs w:val="22"/>
          <w:lang w:val="cs-CZ"/>
        </w:rPr>
        <w:t>Vzácná a genetická onemocnění</w:t>
      </w:r>
    </w:p>
    <w:p w14:paraId="29220720" w14:textId="7B51BB00" w:rsidR="009A0EC9" w:rsidRDefault="00E02C6C" w:rsidP="00D65755">
      <w:pPr>
        <w:jc w:val="both"/>
        <w:rPr>
          <w:rFonts w:cstheme="minorHAnsi"/>
          <w:color w:val="000000" w:themeColor="text1"/>
          <w:sz w:val="22"/>
          <w:szCs w:val="22"/>
          <w:vertAlign w:val="superscript"/>
          <w:lang w:val="cs-CZ"/>
        </w:rPr>
      </w:pPr>
      <w:r w:rsidRPr="00063B32">
        <w:rPr>
          <w:sz w:val="22"/>
          <w:szCs w:val="22"/>
          <w:lang w:val="cs-CZ"/>
        </w:rPr>
        <w:t xml:space="preserve">Nová generace terapií se zaměřuje </w:t>
      </w:r>
      <w:r w:rsidR="00551EE8">
        <w:rPr>
          <w:sz w:val="22"/>
          <w:szCs w:val="22"/>
          <w:lang w:val="cs-CZ"/>
        </w:rPr>
        <w:t>na</w:t>
      </w:r>
      <w:r w:rsidRPr="00063B32">
        <w:rPr>
          <w:sz w:val="22"/>
          <w:szCs w:val="22"/>
          <w:lang w:val="cs-CZ"/>
        </w:rPr>
        <w:t xml:space="preserve"> genetická</w:t>
      </w:r>
      <w:r w:rsidR="00920E4F">
        <w:rPr>
          <w:sz w:val="22"/>
          <w:szCs w:val="22"/>
          <w:lang w:val="cs-CZ"/>
        </w:rPr>
        <w:t xml:space="preserve"> onemocnění i získané choroby</w:t>
      </w:r>
      <w:r w:rsidR="001639E5">
        <w:rPr>
          <w:sz w:val="22"/>
          <w:szCs w:val="22"/>
          <w:lang w:val="cs-CZ"/>
        </w:rPr>
        <w:t xml:space="preserve">, </w:t>
      </w:r>
      <w:r w:rsidR="00920E4F">
        <w:rPr>
          <w:sz w:val="22"/>
          <w:szCs w:val="22"/>
          <w:lang w:val="cs-CZ"/>
        </w:rPr>
        <w:t>často velmi závažné až</w:t>
      </w:r>
      <w:r w:rsidRPr="00063B32">
        <w:rPr>
          <w:sz w:val="22"/>
          <w:szCs w:val="22"/>
          <w:lang w:val="cs-CZ"/>
        </w:rPr>
        <w:t xml:space="preserve"> život ohrožující.</w:t>
      </w:r>
      <w:r w:rsidR="00D74FD5">
        <w:rPr>
          <w:sz w:val="22"/>
          <w:szCs w:val="22"/>
          <w:vertAlign w:val="superscript"/>
          <w:lang w:val="cs-CZ"/>
        </w:rPr>
        <w:t>3</w:t>
      </w:r>
      <w:r w:rsidRPr="00063B32">
        <w:rPr>
          <w:sz w:val="22"/>
          <w:szCs w:val="22"/>
          <w:lang w:val="cs-CZ"/>
        </w:rPr>
        <w:t xml:space="preserve"> </w:t>
      </w:r>
      <w:r w:rsidR="00C938C2" w:rsidRPr="00063B32">
        <w:rPr>
          <w:sz w:val="22"/>
          <w:szCs w:val="22"/>
          <w:lang w:val="cs-CZ"/>
        </w:rPr>
        <w:t>Může se zdát, že t</w:t>
      </w:r>
      <w:r w:rsidRPr="00063B32">
        <w:rPr>
          <w:sz w:val="22"/>
          <w:szCs w:val="22"/>
          <w:lang w:val="cs-CZ"/>
        </w:rPr>
        <w:t>a</w:t>
      </w:r>
      <w:r w:rsidR="00C938C2" w:rsidRPr="00063B32">
        <w:rPr>
          <w:sz w:val="22"/>
          <w:szCs w:val="22"/>
          <w:lang w:val="cs-CZ"/>
        </w:rPr>
        <w:t xml:space="preserve">to onemocnění nejsou </w:t>
      </w:r>
      <w:r w:rsidR="00906BBB">
        <w:rPr>
          <w:sz w:val="22"/>
          <w:szCs w:val="22"/>
          <w:lang w:val="cs-CZ"/>
        </w:rPr>
        <w:t>nijak častá</w:t>
      </w:r>
      <w:r w:rsidR="00C938C2" w:rsidRPr="00063B32">
        <w:rPr>
          <w:sz w:val="22"/>
          <w:szCs w:val="22"/>
          <w:lang w:val="cs-CZ"/>
        </w:rPr>
        <w:t xml:space="preserve">. Pravdou </w:t>
      </w:r>
      <w:r w:rsidR="006B7EE4">
        <w:rPr>
          <w:sz w:val="22"/>
          <w:szCs w:val="22"/>
          <w:lang w:val="cs-CZ"/>
        </w:rPr>
        <w:t xml:space="preserve">ale </w:t>
      </w:r>
      <w:r w:rsidR="00C938C2" w:rsidRPr="00063B32">
        <w:rPr>
          <w:sz w:val="22"/>
          <w:szCs w:val="22"/>
          <w:lang w:val="cs-CZ"/>
        </w:rPr>
        <w:t>je, že nejsou tak vzácn</w:t>
      </w:r>
      <w:r w:rsidRPr="00063B32">
        <w:rPr>
          <w:sz w:val="22"/>
          <w:szCs w:val="22"/>
          <w:lang w:val="cs-CZ"/>
        </w:rPr>
        <w:t>á</w:t>
      </w:r>
      <w:r w:rsidR="00C938C2" w:rsidRPr="00063B32">
        <w:rPr>
          <w:sz w:val="22"/>
          <w:szCs w:val="22"/>
          <w:lang w:val="cs-CZ"/>
        </w:rPr>
        <w:t>, jak si podle názvu můžeme myslet.</w:t>
      </w:r>
      <w:r w:rsidR="00D74FD5">
        <w:rPr>
          <w:sz w:val="22"/>
          <w:szCs w:val="22"/>
          <w:vertAlign w:val="superscript"/>
          <w:lang w:val="cs-CZ"/>
        </w:rPr>
        <w:t>7</w:t>
      </w:r>
      <w:r w:rsidR="00D55904" w:rsidRPr="00063B32">
        <w:rPr>
          <w:sz w:val="22"/>
          <w:szCs w:val="22"/>
          <w:lang w:val="cs-CZ"/>
        </w:rPr>
        <w:t xml:space="preserve"> 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 xml:space="preserve">Podle 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 xml:space="preserve">různých 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 xml:space="preserve">odhadů 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 xml:space="preserve">trpí 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 xml:space="preserve">miliony lidí na celém </w:t>
      </w:r>
      <w:r w:rsidR="0074768C" w:rsidRPr="00063B32">
        <w:rPr>
          <w:rFonts w:cstheme="minorHAnsi"/>
          <w:color w:val="000000" w:themeColor="text1"/>
          <w:sz w:val="22"/>
          <w:szCs w:val="22"/>
          <w:lang w:val="cs-CZ"/>
        </w:rPr>
        <w:t>světě některým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 xml:space="preserve"> z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>e zhruba 5</w:t>
      </w:r>
      <w:r w:rsidR="00DF416C">
        <w:rPr>
          <w:rFonts w:cstheme="minorHAnsi"/>
          <w:color w:val="000000" w:themeColor="text1"/>
          <w:sz w:val="22"/>
          <w:szCs w:val="22"/>
          <w:lang w:val="cs-CZ"/>
        </w:rPr>
        <w:t> 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>000</w:t>
      </w:r>
      <w:r w:rsidR="00DF416C">
        <w:rPr>
          <w:rFonts w:cstheme="minorHAnsi"/>
          <w:color w:val="000000" w:themeColor="text1"/>
          <w:sz w:val="22"/>
          <w:szCs w:val="22"/>
          <w:lang w:val="cs-CZ"/>
        </w:rPr>
        <w:t>–</w:t>
      </w:r>
      <w:r w:rsidR="0074768C">
        <w:rPr>
          <w:rFonts w:cstheme="minorHAnsi"/>
          <w:color w:val="000000" w:themeColor="text1"/>
          <w:sz w:val="22"/>
          <w:szCs w:val="22"/>
          <w:lang w:val="cs-CZ"/>
        </w:rPr>
        <w:t>8</w:t>
      </w:r>
      <w:r w:rsidR="00DF416C">
        <w:rPr>
          <w:rFonts w:cstheme="minorHAnsi"/>
          <w:color w:val="000000" w:themeColor="text1"/>
          <w:sz w:val="22"/>
          <w:szCs w:val="22"/>
          <w:lang w:val="cs-CZ"/>
        </w:rPr>
        <w:t> </w:t>
      </w:r>
      <w:r w:rsidR="0074768C">
        <w:rPr>
          <w:rFonts w:cstheme="minorHAnsi"/>
          <w:color w:val="000000" w:themeColor="text1"/>
          <w:sz w:val="22"/>
          <w:szCs w:val="22"/>
          <w:lang w:val="cs-CZ"/>
        </w:rPr>
        <w:t xml:space="preserve">000 </w:t>
      </w:r>
      <w:r w:rsidR="0074768C" w:rsidRPr="00063B32">
        <w:rPr>
          <w:rFonts w:cstheme="minorHAnsi"/>
          <w:color w:val="000000" w:themeColor="text1"/>
          <w:sz w:val="22"/>
          <w:szCs w:val="22"/>
          <w:lang w:val="cs-CZ"/>
        </w:rPr>
        <w:t>vzácných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 xml:space="preserve"> onemocnění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>, z nichž zhruba 80</w:t>
      </w:r>
      <w:r w:rsidR="00DF416C">
        <w:rPr>
          <w:rFonts w:cstheme="minorHAnsi"/>
          <w:color w:val="000000" w:themeColor="text1"/>
          <w:sz w:val="22"/>
          <w:szCs w:val="22"/>
          <w:lang w:val="cs-CZ"/>
        </w:rPr>
        <w:t> 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>%</w:t>
      </w:r>
      <w:r w:rsidR="00DF416C">
        <w:rPr>
          <w:rFonts w:cstheme="minorHAnsi"/>
          <w:color w:val="000000" w:themeColor="text1"/>
          <w:sz w:val="22"/>
          <w:szCs w:val="22"/>
          <w:lang w:val="cs-CZ"/>
        </w:rPr>
        <w:t xml:space="preserve"> </w:t>
      </w:r>
      <w:r w:rsidR="004C4A4F">
        <w:rPr>
          <w:rFonts w:cstheme="minorHAnsi"/>
          <w:color w:val="000000" w:themeColor="text1"/>
          <w:sz w:val="22"/>
          <w:szCs w:val="22"/>
          <w:lang w:val="cs-CZ"/>
        </w:rPr>
        <w:t>je geneticky podmíněno</w:t>
      </w:r>
      <w:r w:rsidR="00D55904" w:rsidRPr="00063B32">
        <w:rPr>
          <w:rFonts w:cstheme="minorHAnsi"/>
          <w:color w:val="000000" w:themeColor="text1"/>
          <w:sz w:val="22"/>
          <w:szCs w:val="22"/>
          <w:lang w:val="cs-CZ"/>
        </w:rPr>
        <w:t>.</w:t>
      </w:r>
      <w:r w:rsidR="00AC21F8">
        <w:rPr>
          <w:rFonts w:cstheme="minorHAnsi"/>
          <w:color w:val="000000" w:themeColor="text1"/>
          <w:sz w:val="22"/>
          <w:szCs w:val="22"/>
          <w:vertAlign w:val="superscript"/>
          <w:lang w:val="cs-CZ"/>
        </w:rPr>
        <w:t>8,9</w:t>
      </w:r>
    </w:p>
    <w:p w14:paraId="4ADFA154" w14:textId="77777777" w:rsidR="001102F5" w:rsidRDefault="001102F5" w:rsidP="00D65755">
      <w:pPr>
        <w:jc w:val="both"/>
        <w:rPr>
          <w:rFonts w:cstheme="minorHAnsi"/>
          <w:color w:val="000000" w:themeColor="text1"/>
          <w:sz w:val="22"/>
          <w:szCs w:val="22"/>
          <w:vertAlign w:val="superscript"/>
          <w:lang w:val="cs-CZ"/>
        </w:rPr>
      </w:pPr>
    </w:p>
    <w:p w14:paraId="6CB7E64E" w14:textId="77777777" w:rsidR="001102F5" w:rsidRDefault="001102F5" w:rsidP="001102F5">
      <w:pPr>
        <w:jc w:val="both"/>
      </w:pPr>
      <w:proofErr w:type="spellStart"/>
      <w:r>
        <w:t>Kontakt</w:t>
      </w:r>
      <w:proofErr w:type="spellEnd"/>
      <w:r>
        <w:t xml:space="preserve"> pro </w:t>
      </w:r>
      <w:proofErr w:type="spellStart"/>
      <w:r>
        <w:t>média</w:t>
      </w:r>
      <w:proofErr w:type="spellEnd"/>
      <w:r>
        <w:t xml:space="preserve">: </w:t>
      </w:r>
    </w:p>
    <w:p w14:paraId="660B25F6" w14:textId="77777777" w:rsidR="001102F5" w:rsidRDefault="001102F5" w:rsidP="001102F5">
      <w:pPr>
        <w:jc w:val="both"/>
        <w:rPr>
          <w:rFonts w:cstheme="minorHAnsi"/>
        </w:rPr>
      </w:pPr>
      <w:proofErr w:type="spellStart"/>
      <w:r>
        <w:t>Kristýna</w:t>
      </w:r>
      <w:proofErr w:type="spellEnd"/>
      <w:r>
        <w:t xml:space="preserve"> </w:t>
      </w:r>
      <w:proofErr w:type="spellStart"/>
      <w:r>
        <w:t>Hudeová</w:t>
      </w:r>
      <w:proofErr w:type="spellEnd"/>
      <w:r>
        <w:t xml:space="preserve">, PR Manager, Havas, 727 818 975, </w:t>
      </w:r>
      <w:hyperlink r:id="rId11" w:history="1">
        <w:r w:rsidRPr="00A944D3">
          <w:rPr>
            <w:rStyle w:val="Hypertextovodkaz"/>
          </w:rPr>
          <w:t>kristyna.hudeova</w:t>
        </w:r>
        <w:r w:rsidRPr="00A944D3">
          <w:rPr>
            <w:rStyle w:val="Hypertextovodkaz"/>
            <w:rFonts w:cstheme="minorHAnsi"/>
          </w:rPr>
          <w:t>@havaspr.com</w:t>
        </w:r>
      </w:hyperlink>
    </w:p>
    <w:p w14:paraId="3B98B72C" w14:textId="77777777" w:rsidR="001102F5" w:rsidRDefault="001102F5" w:rsidP="00D65755">
      <w:pPr>
        <w:jc w:val="both"/>
        <w:rPr>
          <w:sz w:val="22"/>
          <w:szCs w:val="22"/>
          <w:lang w:val="cs-CZ"/>
        </w:rPr>
      </w:pPr>
    </w:p>
    <w:p w14:paraId="3D90EC19" w14:textId="77777777" w:rsidR="00AC21F8" w:rsidRDefault="00AC21F8">
      <w:pPr>
        <w:rPr>
          <w:b/>
          <w:bCs/>
          <w:sz w:val="22"/>
          <w:szCs w:val="22"/>
          <w:lang w:val="cs-CZ"/>
        </w:rPr>
      </w:pPr>
    </w:p>
    <w:p w14:paraId="16802665" w14:textId="3D428FBC" w:rsidR="00DC3AC9" w:rsidRPr="00881A3D" w:rsidRDefault="006F0668">
      <w:pPr>
        <w:rPr>
          <w:b/>
          <w:bCs/>
          <w:sz w:val="16"/>
          <w:szCs w:val="16"/>
          <w:lang w:val="cs-CZ"/>
        </w:rPr>
      </w:pPr>
      <w:r w:rsidRPr="00881A3D">
        <w:rPr>
          <w:b/>
          <w:bCs/>
          <w:sz w:val="16"/>
          <w:szCs w:val="16"/>
          <w:lang w:val="cs-CZ"/>
        </w:rPr>
        <w:t xml:space="preserve">Zdroje: </w:t>
      </w:r>
    </w:p>
    <w:p w14:paraId="38364D26" w14:textId="097FD9ED" w:rsidR="009D50AD" w:rsidRPr="00881A3D" w:rsidRDefault="00DF416C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 w:themeColor="text1"/>
          <w:sz w:val="16"/>
          <w:szCs w:val="16"/>
        </w:rPr>
        <w:t>FRIEDMAN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,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T. A brief history of gene therapy. </w:t>
      </w:r>
      <w:r w:rsidR="009D50AD"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>Nat Genet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>. 1992; 2: 93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–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>98.</w:t>
      </w:r>
    </w:p>
    <w:p w14:paraId="163A88D8" w14:textId="08D8145F" w:rsidR="009D50AD" w:rsidRPr="00881A3D" w:rsidRDefault="009D50AD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Harvard Stem Cell Institute. </w:t>
      </w:r>
      <w:r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>Cell Therapies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[online].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[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C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it. 26. 11. 2020]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881A3D">
        <w:rPr>
          <w:rFonts w:ascii="Calibri" w:hAnsi="Calibri" w:cs="Calibri"/>
          <w:color w:val="000000" w:themeColor="text1"/>
          <w:sz w:val="16"/>
          <w:szCs w:val="16"/>
        </w:rPr>
        <w:t>Dostupné</w:t>
      </w:r>
      <w:proofErr w:type="spellEnd"/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z:</w:t>
      </w:r>
      <w:r w:rsidR="00465336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hyperlink r:id="rId12" w:history="1">
        <w:r w:rsidR="00465336" w:rsidRPr="00881A3D">
          <w:rPr>
            <w:rStyle w:val="Hypertextovodkaz"/>
            <w:rFonts w:ascii="Calibri" w:hAnsi="Calibri" w:cs="Calibri"/>
            <w:sz w:val="16"/>
            <w:szCs w:val="16"/>
          </w:rPr>
          <w:t>https://hsci.harvard.edu/translation/what-are-drugs-5-cell-therapies</w:t>
        </w:r>
      </w:hyperlink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</w:p>
    <w:p w14:paraId="5EA0785F" w14:textId="5606F7EB" w:rsidR="009D50AD" w:rsidRPr="00881A3D" w:rsidRDefault="009D50AD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American Society of Gene &amp; Cell Therapy. </w:t>
      </w:r>
      <w:r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>Different approaches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[online]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11. 5. 2021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[cit. 5.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 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10.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 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2021]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881A3D">
        <w:rPr>
          <w:rFonts w:ascii="Calibri" w:hAnsi="Calibri" w:cs="Calibri"/>
          <w:color w:val="000000" w:themeColor="text1"/>
          <w:sz w:val="16"/>
          <w:szCs w:val="16"/>
        </w:rPr>
        <w:t>Dostupné</w:t>
      </w:r>
      <w:proofErr w:type="spellEnd"/>
      <w:r w:rsidR="00465336" w:rsidRPr="00881A3D">
        <w:rPr>
          <w:rFonts w:ascii="Calibri" w:hAnsi="Calibri" w:cs="Calibri"/>
          <w:color w:val="000000" w:themeColor="text1"/>
          <w:sz w:val="16"/>
          <w:szCs w:val="16"/>
        </w:rPr>
        <w:t> 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z: </w:t>
      </w:r>
      <w:hyperlink r:id="rId13" w:history="1">
        <w:r w:rsidRPr="00881A3D">
          <w:rPr>
            <w:rStyle w:val="Hypertextovodkaz"/>
            <w:rFonts w:ascii="Calibri" w:hAnsi="Calibri" w:cs="Calibri"/>
            <w:sz w:val="16"/>
            <w:szCs w:val="16"/>
          </w:rPr>
          <w:t>https://www.asgct.org/education/different-approaches</w:t>
        </w:r>
      </w:hyperlink>
      <w:r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45A3462D" w14:textId="1AFD3616" w:rsidR="009D50AD" w:rsidRPr="00881A3D" w:rsidRDefault="00DF416C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 w:themeColor="text1"/>
          <w:sz w:val="16"/>
          <w:szCs w:val="16"/>
        </w:rPr>
        <w:t>O’REILLY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,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M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KOHN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,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D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>B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,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BARTLETT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,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J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, et al. Gene therapy for rare diseases: summary of a National Institutes of Health workshop,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September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2012. </w:t>
      </w:r>
      <w:r w:rsidR="009D50AD"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Hum Gene </w:t>
      </w:r>
      <w:proofErr w:type="spellStart"/>
      <w:r w:rsidR="009D50AD"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>Ther</w:t>
      </w:r>
      <w:proofErr w:type="spellEnd"/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>. 2013; 24(4): 355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–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>362.</w:t>
      </w:r>
    </w:p>
    <w:p w14:paraId="23C81912" w14:textId="1268D28C" w:rsidR="009D50AD" w:rsidRPr="00881A3D" w:rsidRDefault="009D50AD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National Institutes of Health (NIH) U.S. National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L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ibrary of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M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edicine. </w:t>
      </w:r>
      <w:r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>What is a gene?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[online].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[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C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it. 5. 10. 2021]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.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881A3D">
        <w:rPr>
          <w:rFonts w:ascii="Calibri" w:hAnsi="Calibri" w:cs="Calibri"/>
          <w:color w:val="000000" w:themeColor="text1"/>
          <w:sz w:val="16"/>
          <w:szCs w:val="16"/>
        </w:rPr>
        <w:t>Dostupné</w:t>
      </w:r>
      <w:proofErr w:type="spellEnd"/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z: https://ghr.nlm.nih.gov/primer/basics/gene. </w:t>
      </w:r>
    </w:p>
    <w:p w14:paraId="6699CDA2" w14:textId="5A61EFB8" w:rsidR="009D50AD" w:rsidRPr="00881A3D" w:rsidRDefault="009D50AD" w:rsidP="009D50AD">
      <w:pPr>
        <w:pStyle w:val="Textpoznpodarou"/>
        <w:numPr>
          <w:ilvl w:val="0"/>
          <w:numId w:val="3"/>
        </w:numPr>
        <w:rPr>
          <w:rStyle w:val="Hypertextovodkaz"/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sz w:val="16"/>
          <w:szCs w:val="16"/>
          <w:lang w:val="cs-CZ"/>
        </w:rPr>
        <w:t xml:space="preserve">Typy, dárci a indikace k transplantacím. </w:t>
      </w:r>
      <w:r w:rsidR="00CA13F5" w:rsidRPr="00881A3D">
        <w:rPr>
          <w:rFonts w:ascii="Calibri" w:hAnsi="Calibri" w:cs="Calibri"/>
          <w:sz w:val="16"/>
          <w:szCs w:val="16"/>
          <w:lang w:val="cs-CZ"/>
        </w:rPr>
        <w:t xml:space="preserve">In: </w:t>
      </w:r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>Linkos.</w:t>
      </w:r>
      <w:r w:rsidR="00CA13F5" w:rsidRPr="00881A3D">
        <w:rPr>
          <w:rFonts w:ascii="Calibri" w:hAnsi="Calibri" w:cs="Calibri"/>
          <w:i/>
          <w:iCs/>
          <w:sz w:val="16"/>
          <w:szCs w:val="16"/>
          <w:lang w:val="cs-CZ"/>
        </w:rPr>
        <w:t>cz</w:t>
      </w:r>
      <w:r w:rsidR="00CA13F5" w:rsidRPr="00881A3D">
        <w:rPr>
          <w:rFonts w:ascii="Calibri" w:hAnsi="Calibri" w:cs="Calibri"/>
          <w:sz w:val="16"/>
          <w:szCs w:val="16"/>
          <w:lang w:val="cs-CZ"/>
        </w:rPr>
        <w:t xml:space="preserve"> [online].</w:t>
      </w:r>
      <w:r w:rsidRPr="00881A3D">
        <w:rPr>
          <w:rFonts w:ascii="Calibri" w:hAnsi="Calibri" w:cs="Calibri"/>
          <w:sz w:val="16"/>
          <w:szCs w:val="16"/>
          <w:lang w:val="cs-CZ"/>
        </w:rPr>
        <w:t xml:space="preserve">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[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C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it. 5. </w:t>
      </w:r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10. 2021]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.</w:t>
      </w:r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 xml:space="preserve"> Dostupné </w:t>
      </w:r>
      <w:proofErr w:type="gramStart"/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z:</w:t>
      </w:r>
      <w:proofErr w:type="gramEnd"/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 xml:space="preserve"> </w:t>
      </w:r>
      <w:hyperlink r:id="rId14" w:history="1">
        <w:r w:rsidRPr="00881A3D">
          <w:rPr>
            <w:rStyle w:val="Hypertextovodkaz"/>
            <w:rFonts w:ascii="Calibri" w:hAnsi="Calibri" w:cs="Calibri"/>
            <w:sz w:val="16"/>
            <w:szCs w:val="16"/>
            <w:lang w:val="cs-CZ"/>
          </w:rPr>
          <w:t>https://www.linkos.cz/pacient-a-rodina/lecba/jak-se-lecit/transplantace-krvetvornych-bunek/typy-darci-a-indikace-k-transplantacim/</w:t>
        </w:r>
      </w:hyperlink>
    </w:p>
    <w:p w14:paraId="4EBFC9DB" w14:textId="20BFA738" w:rsidR="009D50AD" w:rsidRPr="00881A3D" w:rsidRDefault="009D50AD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proofErr w:type="spellStart"/>
      <w:r w:rsidRPr="00881A3D">
        <w:rPr>
          <w:rFonts w:ascii="Calibri" w:hAnsi="Calibri" w:cs="Calibri"/>
          <w:sz w:val="16"/>
          <w:szCs w:val="16"/>
          <w:lang w:val="cs-CZ"/>
        </w:rPr>
        <w:t>World</w:t>
      </w:r>
      <w:proofErr w:type="spellEnd"/>
      <w:r w:rsidRPr="00881A3D">
        <w:rPr>
          <w:rFonts w:ascii="Calibri" w:hAnsi="Calibri" w:cs="Calibri"/>
          <w:sz w:val="16"/>
          <w:szCs w:val="16"/>
          <w:lang w:val="cs-CZ"/>
        </w:rPr>
        <w:t xml:space="preserve"> </w:t>
      </w:r>
      <w:proofErr w:type="spellStart"/>
      <w:r w:rsidRPr="00881A3D">
        <w:rPr>
          <w:rFonts w:ascii="Calibri" w:hAnsi="Calibri" w:cs="Calibri"/>
          <w:sz w:val="16"/>
          <w:szCs w:val="16"/>
          <w:lang w:val="cs-CZ"/>
        </w:rPr>
        <w:t>Health</w:t>
      </w:r>
      <w:proofErr w:type="spellEnd"/>
      <w:r w:rsidRPr="00881A3D">
        <w:rPr>
          <w:rFonts w:ascii="Calibri" w:hAnsi="Calibri" w:cs="Calibri"/>
          <w:sz w:val="16"/>
          <w:szCs w:val="16"/>
          <w:lang w:val="cs-CZ"/>
        </w:rPr>
        <w:t xml:space="preserve"> </w:t>
      </w:r>
      <w:proofErr w:type="spellStart"/>
      <w:r w:rsidRPr="00881A3D">
        <w:rPr>
          <w:rFonts w:ascii="Calibri" w:hAnsi="Calibri" w:cs="Calibri"/>
          <w:sz w:val="16"/>
          <w:szCs w:val="16"/>
          <w:lang w:val="cs-CZ"/>
        </w:rPr>
        <w:t>Organization</w:t>
      </w:r>
      <w:proofErr w:type="spellEnd"/>
      <w:r w:rsidRPr="00881A3D">
        <w:rPr>
          <w:rFonts w:ascii="Calibri" w:hAnsi="Calibri" w:cs="Calibri"/>
          <w:sz w:val="16"/>
          <w:szCs w:val="16"/>
          <w:lang w:val="cs-CZ"/>
        </w:rPr>
        <w:t xml:space="preserve">. </w:t>
      </w:r>
      <w:proofErr w:type="spellStart"/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>Genes</w:t>
      </w:r>
      <w:proofErr w:type="spellEnd"/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 xml:space="preserve"> and </w:t>
      </w:r>
      <w:proofErr w:type="spellStart"/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>human</w:t>
      </w:r>
      <w:proofErr w:type="spellEnd"/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 xml:space="preserve"> </w:t>
      </w:r>
      <w:proofErr w:type="spellStart"/>
      <w:r w:rsidRPr="00881A3D">
        <w:rPr>
          <w:rFonts w:ascii="Calibri" w:hAnsi="Calibri" w:cs="Calibri"/>
          <w:i/>
          <w:iCs/>
          <w:sz w:val="16"/>
          <w:szCs w:val="16"/>
          <w:lang w:val="cs-CZ"/>
        </w:rPr>
        <w:t>diseases</w:t>
      </w:r>
      <w:proofErr w:type="spellEnd"/>
      <w:r w:rsidR="00CA13F5" w:rsidRPr="00881A3D">
        <w:rPr>
          <w:rFonts w:ascii="Calibri" w:hAnsi="Calibri" w:cs="Calibri"/>
          <w:sz w:val="16"/>
          <w:szCs w:val="16"/>
          <w:lang w:val="cs-CZ"/>
        </w:rPr>
        <w:t xml:space="preserve"> [online]</w:t>
      </w:r>
      <w:r w:rsidRPr="00881A3D">
        <w:rPr>
          <w:rFonts w:ascii="Calibri" w:hAnsi="Calibri" w:cs="Calibri"/>
          <w:sz w:val="16"/>
          <w:szCs w:val="16"/>
          <w:lang w:val="cs-CZ"/>
        </w:rPr>
        <w:t xml:space="preserve">. 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>[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</w:rPr>
        <w:t>C</w:t>
      </w:r>
      <w:r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it. 5. </w:t>
      </w:r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10. 2021]</w:t>
      </w:r>
      <w:r w:rsidR="00CA13F5"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.</w:t>
      </w:r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Dostupné</w:t>
      </w:r>
      <w:proofErr w:type="spellEnd"/>
      <w:r w:rsidR="00CA13F5"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 </w:t>
      </w:r>
      <w:proofErr w:type="gramStart"/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z:</w:t>
      </w:r>
      <w:proofErr w:type="gramEnd"/>
      <w:r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 xml:space="preserve"> </w:t>
      </w:r>
      <w:hyperlink r:id="rId15" w:history="1">
        <w:r w:rsidRPr="00881A3D">
          <w:rPr>
            <w:rStyle w:val="Hypertextovodkaz"/>
            <w:rFonts w:ascii="Calibri" w:hAnsi="Calibri" w:cs="Calibri"/>
            <w:sz w:val="16"/>
            <w:szCs w:val="16"/>
            <w:lang w:val="cs-CZ"/>
          </w:rPr>
          <w:t>http://www.who.int/genomics/public/geneticdiseases/en/index2.html</w:t>
        </w:r>
      </w:hyperlink>
    </w:p>
    <w:p w14:paraId="2EAFB7F7" w14:textId="737ECA29" w:rsidR="009D50AD" w:rsidRPr="00881A3D" w:rsidRDefault="00CA13F5" w:rsidP="009D50AD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sz w:val="16"/>
          <w:szCs w:val="16"/>
          <w:lang w:val="fr-FR"/>
        </w:rPr>
        <w:t xml:space="preserve">HAENDEL, Melissa, </w:t>
      </w:r>
      <w:r w:rsidR="00617ABD" w:rsidRPr="00881A3D">
        <w:rPr>
          <w:rFonts w:ascii="Calibri" w:hAnsi="Calibri" w:cs="Calibri"/>
          <w:sz w:val="16"/>
          <w:szCs w:val="16"/>
          <w:lang w:val="fr-FR"/>
        </w:rPr>
        <w:t xml:space="preserve">VASILEVSKY, Nicole, DEEPAK, </w:t>
      </w:r>
      <w:proofErr w:type="spellStart"/>
      <w:r w:rsidR="00617ABD" w:rsidRPr="00881A3D">
        <w:rPr>
          <w:rFonts w:ascii="Calibri" w:hAnsi="Calibri" w:cs="Calibri"/>
          <w:sz w:val="16"/>
          <w:szCs w:val="16"/>
          <w:lang w:val="fr-FR"/>
        </w:rPr>
        <w:t>Unni</w:t>
      </w:r>
      <w:proofErr w:type="spellEnd"/>
      <w:r w:rsidR="00617ABD" w:rsidRPr="00881A3D">
        <w:rPr>
          <w:rFonts w:ascii="Calibri" w:hAnsi="Calibri" w:cs="Calibri"/>
          <w:sz w:val="16"/>
          <w:szCs w:val="16"/>
          <w:lang w:val="fr-FR"/>
        </w:rPr>
        <w:t>, et al.</w:t>
      </w:r>
      <w:r w:rsidR="009D50AD" w:rsidRPr="00881A3D">
        <w:rPr>
          <w:rFonts w:ascii="Calibri" w:hAnsi="Calibri" w:cs="Calibri"/>
          <w:sz w:val="16"/>
          <w:szCs w:val="16"/>
          <w:lang w:val="fr-FR"/>
        </w:rPr>
        <w:t xml:space="preserve"> How many rare diseases are </w:t>
      </w:r>
      <w:proofErr w:type="gramStart"/>
      <w:r w:rsidR="009D50AD" w:rsidRPr="00881A3D">
        <w:rPr>
          <w:rFonts w:ascii="Calibri" w:hAnsi="Calibri" w:cs="Calibri"/>
          <w:sz w:val="16"/>
          <w:szCs w:val="16"/>
          <w:lang w:val="fr-FR"/>
        </w:rPr>
        <w:t>there?</w:t>
      </w:r>
      <w:proofErr w:type="gramEnd"/>
      <w:r w:rsidR="009D50AD" w:rsidRPr="00881A3D">
        <w:rPr>
          <w:rFonts w:ascii="Calibri" w:hAnsi="Calibri" w:cs="Calibri"/>
          <w:sz w:val="16"/>
          <w:szCs w:val="16"/>
          <w:lang w:val="fr-FR"/>
        </w:rPr>
        <w:t xml:space="preserve"> </w:t>
      </w:r>
      <w:r w:rsidR="00617ABD" w:rsidRPr="00881A3D">
        <w:rPr>
          <w:rFonts w:ascii="Calibri" w:hAnsi="Calibri" w:cs="Calibri"/>
          <w:i/>
          <w:iCs/>
          <w:sz w:val="16"/>
          <w:szCs w:val="16"/>
          <w:lang w:val="fr-FR"/>
        </w:rPr>
        <w:t xml:space="preserve">Nature </w:t>
      </w:r>
      <w:proofErr w:type="spellStart"/>
      <w:r w:rsidR="00617ABD" w:rsidRPr="00881A3D">
        <w:rPr>
          <w:rFonts w:ascii="Calibri" w:hAnsi="Calibri" w:cs="Calibri"/>
          <w:i/>
          <w:iCs/>
          <w:sz w:val="16"/>
          <w:szCs w:val="16"/>
          <w:lang w:val="fr-FR"/>
        </w:rPr>
        <w:t>Reviews</w:t>
      </w:r>
      <w:proofErr w:type="spellEnd"/>
      <w:r w:rsidR="00617ABD" w:rsidRPr="00881A3D"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Drug Discovery</w:t>
      </w:r>
      <w:r w:rsidR="00617AB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 [online]. 2020; 19: 77–78 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</w:rPr>
        <w:t xml:space="preserve">[cit. 21. 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>10. 2021]</w:t>
      </w:r>
      <w:r w:rsidR="009D50AD" w:rsidRPr="00881A3D">
        <w:rPr>
          <w:rFonts w:ascii="Calibri" w:hAnsi="Calibri" w:cs="Calibri"/>
          <w:sz w:val="16"/>
          <w:szCs w:val="16"/>
          <w:lang w:val="fr-FR"/>
        </w:rPr>
        <w:t xml:space="preserve"> </w:t>
      </w:r>
      <w:r w:rsidR="009D50AD" w:rsidRPr="00881A3D">
        <w:rPr>
          <w:rFonts w:ascii="Calibri" w:hAnsi="Calibri" w:cs="Calibri"/>
          <w:color w:val="000000" w:themeColor="text1"/>
          <w:sz w:val="16"/>
          <w:szCs w:val="16"/>
          <w:lang w:val="fr-FR"/>
        </w:rPr>
        <w:t xml:space="preserve">Dostupné z </w:t>
      </w:r>
      <w:hyperlink r:id="rId16" w:history="1">
        <w:r w:rsidR="009D50AD" w:rsidRPr="00881A3D">
          <w:rPr>
            <w:rStyle w:val="Hypertextovodkaz"/>
            <w:rFonts w:ascii="Calibri" w:hAnsi="Calibri" w:cs="Calibri"/>
            <w:sz w:val="16"/>
            <w:szCs w:val="16"/>
            <w:lang w:val="fr-FR"/>
          </w:rPr>
          <w:t>https://www.nature.com/articles/d41573-019-00180-y?linkId=76707460</w:t>
        </w:r>
      </w:hyperlink>
      <w:r w:rsidR="009D50AD"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 </w:t>
      </w:r>
    </w:p>
    <w:p w14:paraId="5032488B" w14:textId="621E7749" w:rsidR="006F0668" w:rsidRPr="00881A3D" w:rsidRDefault="009D50AD" w:rsidP="003C53B5">
      <w:pPr>
        <w:pStyle w:val="Textpoznpodarou"/>
        <w:numPr>
          <w:ilvl w:val="0"/>
          <w:numId w:val="3"/>
        </w:numPr>
        <w:rPr>
          <w:rFonts w:ascii="Calibri" w:hAnsi="Calibri" w:cs="Calibri"/>
          <w:sz w:val="16"/>
          <w:szCs w:val="16"/>
          <w:lang w:val="cs-CZ"/>
        </w:rPr>
      </w:pPr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America’s Biopharmaceutical Companies. </w:t>
      </w:r>
      <w:r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 xml:space="preserve">Rare </w:t>
      </w:r>
      <w:proofErr w:type="spellStart"/>
      <w:r w:rsidR="00617ABD"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>d</w:t>
      </w:r>
      <w:r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>isease</w:t>
      </w:r>
      <w:proofErr w:type="spellEnd"/>
      <w:r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 xml:space="preserve"> by the </w:t>
      </w:r>
      <w:proofErr w:type="spellStart"/>
      <w:r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>number</w:t>
      </w:r>
      <w:r w:rsidR="00617ABD" w:rsidRPr="00881A3D">
        <w:rPr>
          <w:rFonts w:ascii="Calibri" w:hAnsi="Calibri" w:cs="Calibri"/>
          <w:i/>
          <w:iCs/>
          <w:color w:val="000000"/>
          <w:sz w:val="16"/>
          <w:szCs w:val="16"/>
          <w:lang w:val="fr-FR"/>
        </w:rPr>
        <w:t>s</w:t>
      </w:r>
      <w:proofErr w:type="spellEnd"/>
      <w:r w:rsidR="00617ABD"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 [online]</w:t>
      </w:r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. </w:t>
      </w:r>
      <w:proofErr w:type="spellStart"/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>Dostupné</w:t>
      </w:r>
      <w:proofErr w:type="spellEnd"/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 </w:t>
      </w:r>
      <w:proofErr w:type="gramStart"/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>z</w:t>
      </w:r>
      <w:r w:rsidR="00617ABD" w:rsidRPr="00881A3D">
        <w:rPr>
          <w:rFonts w:ascii="Calibri" w:hAnsi="Calibri" w:cs="Calibri"/>
          <w:color w:val="000000"/>
          <w:sz w:val="16"/>
          <w:szCs w:val="16"/>
          <w:lang w:val="fr-FR"/>
        </w:rPr>
        <w:t>:</w:t>
      </w:r>
      <w:proofErr w:type="gramEnd"/>
      <w:r w:rsidRPr="00881A3D">
        <w:rPr>
          <w:rFonts w:ascii="Calibri" w:hAnsi="Calibri" w:cs="Calibri"/>
          <w:color w:val="000000"/>
          <w:sz w:val="16"/>
          <w:szCs w:val="16"/>
          <w:lang w:val="fr-FR"/>
        </w:rPr>
        <w:t xml:space="preserve"> </w:t>
      </w:r>
      <w:hyperlink r:id="rId17" w:history="1">
        <w:r w:rsidRPr="00881A3D">
          <w:rPr>
            <w:rStyle w:val="Hypertextovodkaz"/>
            <w:rFonts w:ascii="Calibri" w:hAnsi="Calibri" w:cs="Calibri"/>
            <w:sz w:val="16"/>
            <w:szCs w:val="16"/>
            <w:lang w:val="fr-FR"/>
          </w:rPr>
          <w:t>https://innovation.org/about-us/commitment/research-discovery/rare-disease-numbers</w:t>
        </w:r>
      </w:hyperlink>
    </w:p>
    <w:sectPr w:rsidR="006F0668" w:rsidRPr="00881A3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50B6" w14:textId="77777777" w:rsidR="008A798A" w:rsidRDefault="008A798A" w:rsidP="006C42F4">
      <w:r>
        <w:separator/>
      </w:r>
    </w:p>
  </w:endnote>
  <w:endnote w:type="continuationSeparator" w:id="0">
    <w:p w14:paraId="6F1226BE" w14:textId="77777777" w:rsidR="008A798A" w:rsidRDefault="008A798A" w:rsidP="006C42F4">
      <w:r>
        <w:continuationSeparator/>
      </w:r>
    </w:p>
  </w:endnote>
  <w:endnote w:type="continuationNotice" w:id="1">
    <w:p w14:paraId="1581785F" w14:textId="77777777" w:rsidR="008A798A" w:rsidRDefault="008A7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olta Modern Display 55 Rom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EBEE" w14:textId="77777777" w:rsidR="003C49BC" w:rsidRDefault="00BF5718" w:rsidP="003C49BC">
    <w:pPr>
      <w:pStyle w:val="Zpat"/>
      <w:ind w:left="5103" w:hanging="5415"/>
      <w:jc w:val="center"/>
    </w:pPr>
    <w:r>
      <w:tab/>
    </w:r>
    <w:r>
      <w:tab/>
    </w:r>
  </w:p>
  <w:p w14:paraId="310CCBB3" w14:textId="77777777" w:rsidR="003C49BC" w:rsidRDefault="00BF5718" w:rsidP="003C49BC">
    <w:pPr>
      <w:pStyle w:val="Zpat"/>
      <w:ind w:left="5103" w:hanging="541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CAED0" wp14:editId="73AB5792">
          <wp:simplePos x="0" y="0"/>
          <wp:positionH relativeFrom="margin">
            <wp:posOffset>-106045</wp:posOffset>
          </wp:positionH>
          <wp:positionV relativeFrom="paragraph">
            <wp:posOffset>221157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EF5B62" w14:textId="77777777" w:rsidR="003C49BC" w:rsidRPr="007C6EB4" w:rsidRDefault="00BF5718" w:rsidP="001048FE">
    <w:pPr>
      <w:pStyle w:val="Zpat"/>
      <w:ind w:left="5103" w:hanging="5415"/>
      <w:jc w:val="right"/>
      <w:rPr>
        <w:sz w:val="16"/>
        <w:szCs w:val="16"/>
        <w:lang w:val="fr-FR"/>
      </w:rPr>
    </w:pPr>
    <w:r>
      <w:tab/>
    </w:r>
    <w:r>
      <w:tab/>
    </w:r>
    <w:r w:rsidRPr="007C6EB4">
      <w:rPr>
        <w:sz w:val="16"/>
        <w:szCs w:val="16"/>
        <w:lang w:val="fr-FR"/>
      </w:rPr>
      <w:t>Novartis s.r.o., Na Pankráci 1724/129, 140 00, Praha 4</w:t>
    </w:r>
  </w:p>
  <w:p w14:paraId="439191C6" w14:textId="06627FE5" w:rsidR="003C49BC" w:rsidRPr="00BA5AB8" w:rsidRDefault="00BF5718" w:rsidP="001048FE">
    <w:pPr>
      <w:pStyle w:val="Zpat"/>
      <w:tabs>
        <w:tab w:val="left" w:pos="2068"/>
      </w:tabs>
      <w:ind w:left="2068"/>
      <w:jc w:val="right"/>
      <w:rPr>
        <w:sz w:val="16"/>
        <w:szCs w:val="16"/>
        <w:lang w:val="pt-PT"/>
      </w:rPr>
    </w:pPr>
    <w:r w:rsidRPr="007C6EB4">
      <w:rPr>
        <w:sz w:val="16"/>
        <w:szCs w:val="16"/>
        <w:lang w:val="fr-FR"/>
      </w:rPr>
      <w:t xml:space="preserve">   </w:t>
    </w:r>
    <w:r w:rsidRPr="007C6EB4">
      <w:rPr>
        <w:sz w:val="16"/>
        <w:szCs w:val="16"/>
        <w:lang w:val="fr-FR"/>
      </w:rPr>
      <w:tab/>
      <w:t xml:space="preserve"> </w:t>
    </w:r>
    <w:r w:rsidRPr="007C6EB4">
      <w:rPr>
        <w:sz w:val="16"/>
        <w:szCs w:val="16"/>
        <w:lang w:val="fr-FR"/>
      </w:rPr>
      <w:tab/>
      <w:t xml:space="preserve">  </w:t>
    </w:r>
    <w:r w:rsidRPr="00CC6A41">
      <w:rPr>
        <w:sz w:val="16"/>
        <w:szCs w:val="16"/>
        <w:lang w:val="pt-PT"/>
      </w:rPr>
      <w:t xml:space="preserve">tel.: +420 225 775 111, www.novartis.cz, </w:t>
    </w:r>
    <w:hyperlink r:id="rId2" w:history="1">
      <w:r w:rsidR="001048FE" w:rsidRPr="004258A0">
        <w:rPr>
          <w:rStyle w:val="Hypertextovodkaz"/>
          <w:sz w:val="16"/>
          <w:szCs w:val="16"/>
          <w:lang w:val="pt-PT"/>
        </w:rPr>
        <w:t>info.cz@novartis.com</w:t>
      </w:r>
    </w:hyperlink>
    <w:r w:rsidR="001048FE">
      <w:rPr>
        <w:sz w:val="16"/>
        <w:szCs w:val="16"/>
        <w:lang w:val="pt-PT"/>
      </w:rPr>
      <w:br/>
    </w:r>
    <w:r w:rsidR="001048FE" w:rsidRPr="001048FE">
      <w:rPr>
        <w:sz w:val="16"/>
        <w:szCs w:val="16"/>
        <w:lang w:val="pt-PT"/>
      </w:rPr>
      <w:t>CZ2111225463/11/2021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B22E" w14:textId="77777777" w:rsidR="008A798A" w:rsidRDefault="008A798A" w:rsidP="006C42F4">
      <w:r>
        <w:separator/>
      </w:r>
    </w:p>
  </w:footnote>
  <w:footnote w:type="continuationSeparator" w:id="0">
    <w:p w14:paraId="4F5896C2" w14:textId="77777777" w:rsidR="008A798A" w:rsidRDefault="008A798A" w:rsidP="006C42F4">
      <w:r>
        <w:continuationSeparator/>
      </w:r>
    </w:p>
  </w:footnote>
  <w:footnote w:type="continuationNotice" w:id="1">
    <w:p w14:paraId="502E9105" w14:textId="77777777" w:rsidR="008A798A" w:rsidRDefault="008A7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6BB8" w14:textId="77777777" w:rsidR="003C49BC" w:rsidRDefault="344F595D">
    <w:pPr>
      <w:pStyle w:val="Zhlav"/>
    </w:pPr>
    <w:r>
      <w:rPr>
        <w:noProof/>
      </w:rPr>
      <w:drawing>
        <wp:inline distT="0" distB="0" distL="0" distR="0" wp14:anchorId="32B89BC3" wp14:editId="507DB036">
          <wp:extent cx="1307688" cy="673100"/>
          <wp:effectExtent l="0" t="0" r="6985" b="0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688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12"/>
    <w:multiLevelType w:val="hybridMultilevel"/>
    <w:tmpl w:val="A16AD3E8"/>
    <w:lvl w:ilvl="0" w:tplc="0EE49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FC2"/>
    <w:multiLevelType w:val="hybridMultilevel"/>
    <w:tmpl w:val="C3AC3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50BB"/>
    <w:multiLevelType w:val="hybridMultilevel"/>
    <w:tmpl w:val="BF7EBD70"/>
    <w:lvl w:ilvl="0" w:tplc="7D98BA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en-US" w:vendorID="64" w:dllVersion="4096" w:nlCheck="1" w:checkStyle="0"/>
  <w:activeWritingStyle w:appName="MSWord" w:lang="cs-CZ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F4"/>
    <w:rsid w:val="00000D61"/>
    <w:rsid w:val="000035BE"/>
    <w:rsid w:val="00004350"/>
    <w:rsid w:val="00006BEB"/>
    <w:rsid w:val="00010848"/>
    <w:rsid w:val="00011D42"/>
    <w:rsid w:val="0002037C"/>
    <w:rsid w:val="00020C22"/>
    <w:rsid w:val="000242D2"/>
    <w:rsid w:val="00025A6D"/>
    <w:rsid w:val="0002721A"/>
    <w:rsid w:val="00027569"/>
    <w:rsid w:val="000406B6"/>
    <w:rsid w:val="00040A7D"/>
    <w:rsid w:val="000412C6"/>
    <w:rsid w:val="00044B03"/>
    <w:rsid w:val="00045D2B"/>
    <w:rsid w:val="00050D78"/>
    <w:rsid w:val="00053CBB"/>
    <w:rsid w:val="00053D0D"/>
    <w:rsid w:val="00063B32"/>
    <w:rsid w:val="000702D0"/>
    <w:rsid w:val="00081FCB"/>
    <w:rsid w:val="000828D0"/>
    <w:rsid w:val="00083109"/>
    <w:rsid w:val="0008417B"/>
    <w:rsid w:val="00091BBF"/>
    <w:rsid w:val="000A0208"/>
    <w:rsid w:val="000B08F9"/>
    <w:rsid w:val="000C10DE"/>
    <w:rsid w:val="000C2A7F"/>
    <w:rsid w:val="000C3921"/>
    <w:rsid w:val="000C63F7"/>
    <w:rsid w:val="000D0B61"/>
    <w:rsid w:val="000D3D2F"/>
    <w:rsid w:val="000D5AC0"/>
    <w:rsid w:val="000E09A1"/>
    <w:rsid w:val="000E0B0F"/>
    <w:rsid w:val="000E1C37"/>
    <w:rsid w:val="000E66C5"/>
    <w:rsid w:val="000F628F"/>
    <w:rsid w:val="000F7519"/>
    <w:rsid w:val="00100829"/>
    <w:rsid w:val="001048FE"/>
    <w:rsid w:val="00107464"/>
    <w:rsid w:val="0010776C"/>
    <w:rsid w:val="001102F5"/>
    <w:rsid w:val="00112A0C"/>
    <w:rsid w:val="00114150"/>
    <w:rsid w:val="00116FF7"/>
    <w:rsid w:val="00126E40"/>
    <w:rsid w:val="001273F7"/>
    <w:rsid w:val="0013157E"/>
    <w:rsid w:val="00133983"/>
    <w:rsid w:val="00134F0C"/>
    <w:rsid w:val="0013529D"/>
    <w:rsid w:val="001438FC"/>
    <w:rsid w:val="00146C5E"/>
    <w:rsid w:val="00146D7C"/>
    <w:rsid w:val="0015015B"/>
    <w:rsid w:val="001554A0"/>
    <w:rsid w:val="001639E5"/>
    <w:rsid w:val="00172250"/>
    <w:rsid w:val="001757A2"/>
    <w:rsid w:val="00183793"/>
    <w:rsid w:val="00185646"/>
    <w:rsid w:val="001856EC"/>
    <w:rsid w:val="001861D3"/>
    <w:rsid w:val="001920BF"/>
    <w:rsid w:val="00197CE0"/>
    <w:rsid w:val="001A7CE2"/>
    <w:rsid w:val="001B011C"/>
    <w:rsid w:val="001B1443"/>
    <w:rsid w:val="001B2BCC"/>
    <w:rsid w:val="001B4CBA"/>
    <w:rsid w:val="001C23DD"/>
    <w:rsid w:val="001C4051"/>
    <w:rsid w:val="001C6E24"/>
    <w:rsid w:val="001D24EA"/>
    <w:rsid w:val="001D2DFC"/>
    <w:rsid w:val="001D4470"/>
    <w:rsid w:val="001D6437"/>
    <w:rsid w:val="001D769F"/>
    <w:rsid w:val="001E6EEA"/>
    <w:rsid w:val="001F1723"/>
    <w:rsid w:val="002015A3"/>
    <w:rsid w:val="00203C8E"/>
    <w:rsid w:val="002127E0"/>
    <w:rsid w:val="00214172"/>
    <w:rsid w:val="00216EED"/>
    <w:rsid w:val="00221F78"/>
    <w:rsid w:val="002225EE"/>
    <w:rsid w:val="002266F8"/>
    <w:rsid w:val="00226826"/>
    <w:rsid w:val="00230240"/>
    <w:rsid w:val="00232AC5"/>
    <w:rsid w:val="0023367D"/>
    <w:rsid w:val="00234A6A"/>
    <w:rsid w:val="00236040"/>
    <w:rsid w:val="002367E9"/>
    <w:rsid w:val="00242E8C"/>
    <w:rsid w:val="00247159"/>
    <w:rsid w:val="00250D5C"/>
    <w:rsid w:val="00251D3A"/>
    <w:rsid w:val="00253CD8"/>
    <w:rsid w:val="00255BCE"/>
    <w:rsid w:val="00256723"/>
    <w:rsid w:val="0026085B"/>
    <w:rsid w:val="002608A6"/>
    <w:rsid w:val="002666D7"/>
    <w:rsid w:val="0027007D"/>
    <w:rsid w:val="00271863"/>
    <w:rsid w:val="00272806"/>
    <w:rsid w:val="0027407E"/>
    <w:rsid w:val="00274A09"/>
    <w:rsid w:val="00274DA6"/>
    <w:rsid w:val="00280644"/>
    <w:rsid w:val="00281850"/>
    <w:rsid w:val="00283AC9"/>
    <w:rsid w:val="002871A4"/>
    <w:rsid w:val="002944E2"/>
    <w:rsid w:val="00297A0D"/>
    <w:rsid w:val="00297E13"/>
    <w:rsid w:val="002A00D0"/>
    <w:rsid w:val="002A7CE4"/>
    <w:rsid w:val="002B4EE0"/>
    <w:rsid w:val="002C53E6"/>
    <w:rsid w:val="002C6027"/>
    <w:rsid w:val="002C6EDF"/>
    <w:rsid w:val="002D61FC"/>
    <w:rsid w:val="002E7CA1"/>
    <w:rsid w:val="002F113F"/>
    <w:rsid w:val="002F5C39"/>
    <w:rsid w:val="002F5DA8"/>
    <w:rsid w:val="002F713F"/>
    <w:rsid w:val="00304698"/>
    <w:rsid w:val="00305E2F"/>
    <w:rsid w:val="00311946"/>
    <w:rsid w:val="00315BAA"/>
    <w:rsid w:val="00320595"/>
    <w:rsid w:val="00320C08"/>
    <w:rsid w:val="003227B1"/>
    <w:rsid w:val="00324DD9"/>
    <w:rsid w:val="003310D2"/>
    <w:rsid w:val="0033719D"/>
    <w:rsid w:val="003405ED"/>
    <w:rsid w:val="00341F59"/>
    <w:rsid w:val="0034645A"/>
    <w:rsid w:val="00347E17"/>
    <w:rsid w:val="00347E9E"/>
    <w:rsid w:val="00351E29"/>
    <w:rsid w:val="00352750"/>
    <w:rsid w:val="003546B0"/>
    <w:rsid w:val="0035585B"/>
    <w:rsid w:val="00356B4A"/>
    <w:rsid w:val="00357A61"/>
    <w:rsid w:val="00361360"/>
    <w:rsid w:val="003645A9"/>
    <w:rsid w:val="00364E8B"/>
    <w:rsid w:val="00366FEE"/>
    <w:rsid w:val="00370227"/>
    <w:rsid w:val="00372DB8"/>
    <w:rsid w:val="00374C64"/>
    <w:rsid w:val="0038396A"/>
    <w:rsid w:val="003951A9"/>
    <w:rsid w:val="0039784B"/>
    <w:rsid w:val="003A2585"/>
    <w:rsid w:val="003A2606"/>
    <w:rsid w:val="003B10AD"/>
    <w:rsid w:val="003B1257"/>
    <w:rsid w:val="003B1688"/>
    <w:rsid w:val="003B5890"/>
    <w:rsid w:val="003B7783"/>
    <w:rsid w:val="003C49BC"/>
    <w:rsid w:val="003C53B5"/>
    <w:rsid w:val="003E4BFE"/>
    <w:rsid w:val="003F298C"/>
    <w:rsid w:val="003F2BAB"/>
    <w:rsid w:val="003F3AD7"/>
    <w:rsid w:val="003F3DC6"/>
    <w:rsid w:val="003F56EC"/>
    <w:rsid w:val="003F5CA2"/>
    <w:rsid w:val="00403474"/>
    <w:rsid w:val="00404A9B"/>
    <w:rsid w:val="00405702"/>
    <w:rsid w:val="004156C7"/>
    <w:rsid w:val="0041579B"/>
    <w:rsid w:val="00416DD8"/>
    <w:rsid w:val="00420D44"/>
    <w:rsid w:val="004241EA"/>
    <w:rsid w:val="00424CCE"/>
    <w:rsid w:val="004312DA"/>
    <w:rsid w:val="00435055"/>
    <w:rsid w:val="00440EE0"/>
    <w:rsid w:val="004452C0"/>
    <w:rsid w:val="00445523"/>
    <w:rsid w:val="00464CF7"/>
    <w:rsid w:val="00465336"/>
    <w:rsid w:val="00481BB8"/>
    <w:rsid w:val="00484815"/>
    <w:rsid w:val="00484D76"/>
    <w:rsid w:val="00487DA6"/>
    <w:rsid w:val="004908CD"/>
    <w:rsid w:val="004913DB"/>
    <w:rsid w:val="004938CC"/>
    <w:rsid w:val="0049429C"/>
    <w:rsid w:val="0049664E"/>
    <w:rsid w:val="0049774D"/>
    <w:rsid w:val="004A43E9"/>
    <w:rsid w:val="004A458D"/>
    <w:rsid w:val="004B246F"/>
    <w:rsid w:val="004B6ABE"/>
    <w:rsid w:val="004C239B"/>
    <w:rsid w:val="004C4A4F"/>
    <w:rsid w:val="004C616E"/>
    <w:rsid w:val="004C705E"/>
    <w:rsid w:val="004D2B17"/>
    <w:rsid w:val="004E33C9"/>
    <w:rsid w:val="004F36BF"/>
    <w:rsid w:val="004F410A"/>
    <w:rsid w:val="00506404"/>
    <w:rsid w:val="00511D54"/>
    <w:rsid w:val="00512C3D"/>
    <w:rsid w:val="00514A0A"/>
    <w:rsid w:val="00517621"/>
    <w:rsid w:val="00524CCF"/>
    <w:rsid w:val="00525622"/>
    <w:rsid w:val="00526E96"/>
    <w:rsid w:val="00534746"/>
    <w:rsid w:val="00542D3C"/>
    <w:rsid w:val="005446DE"/>
    <w:rsid w:val="00550A65"/>
    <w:rsid w:val="00551EE8"/>
    <w:rsid w:val="005561BC"/>
    <w:rsid w:val="00557C4F"/>
    <w:rsid w:val="00564A3A"/>
    <w:rsid w:val="005659E9"/>
    <w:rsid w:val="0056728F"/>
    <w:rsid w:val="00567702"/>
    <w:rsid w:val="00573689"/>
    <w:rsid w:val="005776D2"/>
    <w:rsid w:val="005827E4"/>
    <w:rsid w:val="005845B2"/>
    <w:rsid w:val="0059311E"/>
    <w:rsid w:val="00594919"/>
    <w:rsid w:val="005962DC"/>
    <w:rsid w:val="005A07C5"/>
    <w:rsid w:val="005A08DC"/>
    <w:rsid w:val="005A5B83"/>
    <w:rsid w:val="005A5CC5"/>
    <w:rsid w:val="005B22FD"/>
    <w:rsid w:val="005B3629"/>
    <w:rsid w:val="005C03BD"/>
    <w:rsid w:val="005C4532"/>
    <w:rsid w:val="005C651A"/>
    <w:rsid w:val="005D1152"/>
    <w:rsid w:val="005D358A"/>
    <w:rsid w:val="005D3767"/>
    <w:rsid w:val="005D3C50"/>
    <w:rsid w:val="005D44BB"/>
    <w:rsid w:val="005D451B"/>
    <w:rsid w:val="005D4C18"/>
    <w:rsid w:val="005D5FD7"/>
    <w:rsid w:val="005D765F"/>
    <w:rsid w:val="005D7665"/>
    <w:rsid w:val="005E2F3E"/>
    <w:rsid w:val="005E6432"/>
    <w:rsid w:val="005F151D"/>
    <w:rsid w:val="005F2EDA"/>
    <w:rsid w:val="005F4D3F"/>
    <w:rsid w:val="006047AD"/>
    <w:rsid w:val="00604C7B"/>
    <w:rsid w:val="0060713A"/>
    <w:rsid w:val="006120DB"/>
    <w:rsid w:val="00612363"/>
    <w:rsid w:val="00612AAF"/>
    <w:rsid w:val="00613DE5"/>
    <w:rsid w:val="00616BFD"/>
    <w:rsid w:val="00617ABD"/>
    <w:rsid w:val="00623837"/>
    <w:rsid w:val="00630DDC"/>
    <w:rsid w:val="00632427"/>
    <w:rsid w:val="00632D00"/>
    <w:rsid w:val="00634D09"/>
    <w:rsid w:val="006377AC"/>
    <w:rsid w:val="00642B9B"/>
    <w:rsid w:val="006431BB"/>
    <w:rsid w:val="006448DF"/>
    <w:rsid w:val="00655C86"/>
    <w:rsid w:val="00665237"/>
    <w:rsid w:val="0066614A"/>
    <w:rsid w:val="006701DB"/>
    <w:rsid w:val="006709F7"/>
    <w:rsid w:val="0067475B"/>
    <w:rsid w:val="00675827"/>
    <w:rsid w:val="00676D21"/>
    <w:rsid w:val="00680469"/>
    <w:rsid w:val="00683CFF"/>
    <w:rsid w:val="00685F99"/>
    <w:rsid w:val="00690189"/>
    <w:rsid w:val="00691726"/>
    <w:rsid w:val="00692C6A"/>
    <w:rsid w:val="00694FE6"/>
    <w:rsid w:val="006951A4"/>
    <w:rsid w:val="00696B3A"/>
    <w:rsid w:val="00697CC4"/>
    <w:rsid w:val="006A08BA"/>
    <w:rsid w:val="006A3B05"/>
    <w:rsid w:val="006B1F49"/>
    <w:rsid w:val="006B22A3"/>
    <w:rsid w:val="006B304A"/>
    <w:rsid w:val="006B7EE4"/>
    <w:rsid w:val="006C1D3A"/>
    <w:rsid w:val="006C42D6"/>
    <w:rsid w:val="006C42F4"/>
    <w:rsid w:val="006D06C4"/>
    <w:rsid w:val="006D2F9A"/>
    <w:rsid w:val="006E172F"/>
    <w:rsid w:val="006E1CB3"/>
    <w:rsid w:val="006E23B3"/>
    <w:rsid w:val="006E60A0"/>
    <w:rsid w:val="006F0668"/>
    <w:rsid w:val="00704223"/>
    <w:rsid w:val="007069EF"/>
    <w:rsid w:val="00716942"/>
    <w:rsid w:val="00716FB1"/>
    <w:rsid w:val="00720375"/>
    <w:rsid w:val="00723468"/>
    <w:rsid w:val="007326D7"/>
    <w:rsid w:val="00735DD5"/>
    <w:rsid w:val="00741F3B"/>
    <w:rsid w:val="00743E0E"/>
    <w:rsid w:val="0074768C"/>
    <w:rsid w:val="00753743"/>
    <w:rsid w:val="007537EF"/>
    <w:rsid w:val="00754DA4"/>
    <w:rsid w:val="00761762"/>
    <w:rsid w:val="00762422"/>
    <w:rsid w:val="00767456"/>
    <w:rsid w:val="0077049D"/>
    <w:rsid w:val="00774B61"/>
    <w:rsid w:val="007800F4"/>
    <w:rsid w:val="00781263"/>
    <w:rsid w:val="00792009"/>
    <w:rsid w:val="00793F6E"/>
    <w:rsid w:val="00795679"/>
    <w:rsid w:val="00796C1C"/>
    <w:rsid w:val="007A0278"/>
    <w:rsid w:val="007B2FBC"/>
    <w:rsid w:val="007C1837"/>
    <w:rsid w:val="007C1E5B"/>
    <w:rsid w:val="007C6EB4"/>
    <w:rsid w:val="007C7C90"/>
    <w:rsid w:val="007D0A99"/>
    <w:rsid w:val="007D1A96"/>
    <w:rsid w:val="007D2CBF"/>
    <w:rsid w:val="007D4B97"/>
    <w:rsid w:val="007D5994"/>
    <w:rsid w:val="007D642E"/>
    <w:rsid w:val="007D6606"/>
    <w:rsid w:val="007E05B0"/>
    <w:rsid w:val="007E58C5"/>
    <w:rsid w:val="007E5D86"/>
    <w:rsid w:val="007E7512"/>
    <w:rsid w:val="007F05A1"/>
    <w:rsid w:val="008021D7"/>
    <w:rsid w:val="008058D3"/>
    <w:rsid w:val="008065DF"/>
    <w:rsid w:val="008075E7"/>
    <w:rsid w:val="00807BE1"/>
    <w:rsid w:val="00807DF9"/>
    <w:rsid w:val="00811981"/>
    <w:rsid w:val="008140A5"/>
    <w:rsid w:val="0081586E"/>
    <w:rsid w:val="00816668"/>
    <w:rsid w:val="008211DC"/>
    <w:rsid w:val="008339FC"/>
    <w:rsid w:val="00833B07"/>
    <w:rsid w:val="00836CA4"/>
    <w:rsid w:val="00837607"/>
    <w:rsid w:val="00842218"/>
    <w:rsid w:val="0084276B"/>
    <w:rsid w:val="00844567"/>
    <w:rsid w:val="00844C6C"/>
    <w:rsid w:val="008512D4"/>
    <w:rsid w:val="00852007"/>
    <w:rsid w:val="008613D6"/>
    <w:rsid w:val="00870C45"/>
    <w:rsid w:val="00872F49"/>
    <w:rsid w:val="00873474"/>
    <w:rsid w:val="0087463D"/>
    <w:rsid w:val="008752E8"/>
    <w:rsid w:val="0087572A"/>
    <w:rsid w:val="00875FF4"/>
    <w:rsid w:val="00881A3D"/>
    <w:rsid w:val="00881A81"/>
    <w:rsid w:val="00882BA0"/>
    <w:rsid w:val="00885E0D"/>
    <w:rsid w:val="00887741"/>
    <w:rsid w:val="00891DDB"/>
    <w:rsid w:val="00893B15"/>
    <w:rsid w:val="00893F77"/>
    <w:rsid w:val="0089479C"/>
    <w:rsid w:val="0089528A"/>
    <w:rsid w:val="00895378"/>
    <w:rsid w:val="0089544C"/>
    <w:rsid w:val="008956FD"/>
    <w:rsid w:val="00896D02"/>
    <w:rsid w:val="008A2423"/>
    <w:rsid w:val="008A4436"/>
    <w:rsid w:val="008A4627"/>
    <w:rsid w:val="008A798A"/>
    <w:rsid w:val="008A7E3F"/>
    <w:rsid w:val="008A7E6C"/>
    <w:rsid w:val="008B007C"/>
    <w:rsid w:val="008B42B0"/>
    <w:rsid w:val="008B6AD0"/>
    <w:rsid w:val="008C30B6"/>
    <w:rsid w:val="008C6284"/>
    <w:rsid w:val="008D10E0"/>
    <w:rsid w:val="008D12BE"/>
    <w:rsid w:val="008D353F"/>
    <w:rsid w:val="008E064C"/>
    <w:rsid w:val="008E2301"/>
    <w:rsid w:val="008E4A38"/>
    <w:rsid w:val="008E4ED1"/>
    <w:rsid w:val="008F4C65"/>
    <w:rsid w:val="00905410"/>
    <w:rsid w:val="0090572A"/>
    <w:rsid w:val="00906BBB"/>
    <w:rsid w:val="009112A6"/>
    <w:rsid w:val="00920E4F"/>
    <w:rsid w:val="00924A80"/>
    <w:rsid w:val="00927CAD"/>
    <w:rsid w:val="00936A93"/>
    <w:rsid w:val="0094024A"/>
    <w:rsid w:val="009404D0"/>
    <w:rsid w:val="0094233C"/>
    <w:rsid w:val="009453E8"/>
    <w:rsid w:val="00946601"/>
    <w:rsid w:val="009517F7"/>
    <w:rsid w:val="0095343E"/>
    <w:rsid w:val="0095410F"/>
    <w:rsid w:val="009578F3"/>
    <w:rsid w:val="00960D48"/>
    <w:rsid w:val="009615C2"/>
    <w:rsid w:val="00961726"/>
    <w:rsid w:val="00964FA1"/>
    <w:rsid w:val="0097258F"/>
    <w:rsid w:val="00982A55"/>
    <w:rsid w:val="00982BB3"/>
    <w:rsid w:val="009838A6"/>
    <w:rsid w:val="0099260B"/>
    <w:rsid w:val="00994191"/>
    <w:rsid w:val="00994674"/>
    <w:rsid w:val="00996559"/>
    <w:rsid w:val="009A07D9"/>
    <w:rsid w:val="009A0BA0"/>
    <w:rsid w:val="009A0EC9"/>
    <w:rsid w:val="009B0A62"/>
    <w:rsid w:val="009B1576"/>
    <w:rsid w:val="009B23DE"/>
    <w:rsid w:val="009B57BD"/>
    <w:rsid w:val="009C0509"/>
    <w:rsid w:val="009C229A"/>
    <w:rsid w:val="009C52B7"/>
    <w:rsid w:val="009C5962"/>
    <w:rsid w:val="009D3180"/>
    <w:rsid w:val="009D4030"/>
    <w:rsid w:val="009D50AD"/>
    <w:rsid w:val="009D5582"/>
    <w:rsid w:val="009D7D29"/>
    <w:rsid w:val="009E39D0"/>
    <w:rsid w:val="009E7C7C"/>
    <w:rsid w:val="009F05C6"/>
    <w:rsid w:val="009F1215"/>
    <w:rsid w:val="009F2972"/>
    <w:rsid w:val="009F2BFB"/>
    <w:rsid w:val="009F3EA5"/>
    <w:rsid w:val="009F43D6"/>
    <w:rsid w:val="009F4CDB"/>
    <w:rsid w:val="009F55AC"/>
    <w:rsid w:val="00A02825"/>
    <w:rsid w:val="00A02AC1"/>
    <w:rsid w:val="00A0330F"/>
    <w:rsid w:val="00A1050D"/>
    <w:rsid w:val="00A10FD1"/>
    <w:rsid w:val="00A117AD"/>
    <w:rsid w:val="00A22E77"/>
    <w:rsid w:val="00A23BA4"/>
    <w:rsid w:val="00A2483D"/>
    <w:rsid w:val="00A27B52"/>
    <w:rsid w:val="00A30ACB"/>
    <w:rsid w:val="00A320A6"/>
    <w:rsid w:val="00A35323"/>
    <w:rsid w:val="00A35E25"/>
    <w:rsid w:val="00A4465E"/>
    <w:rsid w:val="00A60B77"/>
    <w:rsid w:val="00A614AD"/>
    <w:rsid w:val="00A658ED"/>
    <w:rsid w:val="00A712A6"/>
    <w:rsid w:val="00A87850"/>
    <w:rsid w:val="00A9168F"/>
    <w:rsid w:val="00A955F6"/>
    <w:rsid w:val="00A9593B"/>
    <w:rsid w:val="00AA006E"/>
    <w:rsid w:val="00AB1890"/>
    <w:rsid w:val="00AB63CC"/>
    <w:rsid w:val="00AC1BC9"/>
    <w:rsid w:val="00AC21F8"/>
    <w:rsid w:val="00AC42F7"/>
    <w:rsid w:val="00AD0E7A"/>
    <w:rsid w:val="00AD236D"/>
    <w:rsid w:val="00AD6FE4"/>
    <w:rsid w:val="00AE09B0"/>
    <w:rsid w:val="00AE32F7"/>
    <w:rsid w:val="00AE5F4C"/>
    <w:rsid w:val="00AF1054"/>
    <w:rsid w:val="00AF30E1"/>
    <w:rsid w:val="00AF3B59"/>
    <w:rsid w:val="00AF7ADB"/>
    <w:rsid w:val="00B07234"/>
    <w:rsid w:val="00B07C7C"/>
    <w:rsid w:val="00B103D0"/>
    <w:rsid w:val="00B152D9"/>
    <w:rsid w:val="00B24FDC"/>
    <w:rsid w:val="00B24FE0"/>
    <w:rsid w:val="00B262F3"/>
    <w:rsid w:val="00B30966"/>
    <w:rsid w:val="00B3102E"/>
    <w:rsid w:val="00B33B59"/>
    <w:rsid w:val="00B344F6"/>
    <w:rsid w:val="00B405FE"/>
    <w:rsid w:val="00B407A2"/>
    <w:rsid w:val="00B43C20"/>
    <w:rsid w:val="00B44111"/>
    <w:rsid w:val="00B47DD7"/>
    <w:rsid w:val="00B530AF"/>
    <w:rsid w:val="00B533DE"/>
    <w:rsid w:val="00B541E4"/>
    <w:rsid w:val="00B57CDB"/>
    <w:rsid w:val="00B63ED5"/>
    <w:rsid w:val="00B649F0"/>
    <w:rsid w:val="00B64C42"/>
    <w:rsid w:val="00B65FCD"/>
    <w:rsid w:val="00B72C57"/>
    <w:rsid w:val="00B73C21"/>
    <w:rsid w:val="00B81602"/>
    <w:rsid w:val="00B82A6A"/>
    <w:rsid w:val="00B834B1"/>
    <w:rsid w:val="00B83C12"/>
    <w:rsid w:val="00B8410E"/>
    <w:rsid w:val="00B87908"/>
    <w:rsid w:val="00B91CDC"/>
    <w:rsid w:val="00B93AFD"/>
    <w:rsid w:val="00B962C8"/>
    <w:rsid w:val="00BA0D95"/>
    <w:rsid w:val="00BA1EB1"/>
    <w:rsid w:val="00BB0CD3"/>
    <w:rsid w:val="00BB3CF9"/>
    <w:rsid w:val="00BB7405"/>
    <w:rsid w:val="00BC0097"/>
    <w:rsid w:val="00BC585E"/>
    <w:rsid w:val="00BD0D33"/>
    <w:rsid w:val="00BD0ECF"/>
    <w:rsid w:val="00BD1DC4"/>
    <w:rsid w:val="00BD6754"/>
    <w:rsid w:val="00BD6D9C"/>
    <w:rsid w:val="00BE24E1"/>
    <w:rsid w:val="00BF0613"/>
    <w:rsid w:val="00BF3923"/>
    <w:rsid w:val="00BF5718"/>
    <w:rsid w:val="00C00547"/>
    <w:rsid w:val="00C008A3"/>
    <w:rsid w:val="00C00F58"/>
    <w:rsid w:val="00C0337B"/>
    <w:rsid w:val="00C07527"/>
    <w:rsid w:val="00C106A7"/>
    <w:rsid w:val="00C12E42"/>
    <w:rsid w:val="00C260C0"/>
    <w:rsid w:val="00C30FA4"/>
    <w:rsid w:val="00C320F2"/>
    <w:rsid w:val="00C402DA"/>
    <w:rsid w:val="00C500BC"/>
    <w:rsid w:val="00C53515"/>
    <w:rsid w:val="00C5442F"/>
    <w:rsid w:val="00C636A0"/>
    <w:rsid w:val="00C63761"/>
    <w:rsid w:val="00C64B8E"/>
    <w:rsid w:val="00C72099"/>
    <w:rsid w:val="00C74E4D"/>
    <w:rsid w:val="00C76199"/>
    <w:rsid w:val="00C80D69"/>
    <w:rsid w:val="00C8282D"/>
    <w:rsid w:val="00C86483"/>
    <w:rsid w:val="00C903D6"/>
    <w:rsid w:val="00C92DB2"/>
    <w:rsid w:val="00C938C2"/>
    <w:rsid w:val="00CA0125"/>
    <w:rsid w:val="00CA13F5"/>
    <w:rsid w:val="00CA7A10"/>
    <w:rsid w:val="00CB042F"/>
    <w:rsid w:val="00CB13F8"/>
    <w:rsid w:val="00CB233C"/>
    <w:rsid w:val="00CB3490"/>
    <w:rsid w:val="00CC580F"/>
    <w:rsid w:val="00CC5A13"/>
    <w:rsid w:val="00CD31AE"/>
    <w:rsid w:val="00CD6CA9"/>
    <w:rsid w:val="00CD6FE8"/>
    <w:rsid w:val="00CE31B2"/>
    <w:rsid w:val="00CE34F0"/>
    <w:rsid w:val="00CF2051"/>
    <w:rsid w:val="00CF3B92"/>
    <w:rsid w:val="00CF443F"/>
    <w:rsid w:val="00CF4934"/>
    <w:rsid w:val="00D00DC1"/>
    <w:rsid w:val="00D019F0"/>
    <w:rsid w:val="00D021B0"/>
    <w:rsid w:val="00D04274"/>
    <w:rsid w:val="00D074C8"/>
    <w:rsid w:val="00D074F0"/>
    <w:rsid w:val="00D15A04"/>
    <w:rsid w:val="00D16723"/>
    <w:rsid w:val="00D16BEC"/>
    <w:rsid w:val="00D20E03"/>
    <w:rsid w:val="00D2184A"/>
    <w:rsid w:val="00D23080"/>
    <w:rsid w:val="00D249CF"/>
    <w:rsid w:val="00D26559"/>
    <w:rsid w:val="00D27A2A"/>
    <w:rsid w:val="00D31E3B"/>
    <w:rsid w:val="00D31E71"/>
    <w:rsid w:val="00D33DC1"/>
    <w:rsid w:val="00D41A77"/>
    <w:rsid w:val="00D4645C"/>
    <w:rsid w:val="00D50496"/>
    <w:rsid w:val="00D50983"/>
    <w:rsid w:val="00D5214F"/>
    <w:rsid w:val="00D55904"/>
    <w:rsid w:val="00D615D2"/>
    <w:rsid w:val="00D61AB8"/>
    <w:rsid w:val="00D63846"/>
    <w:rsid w:val="00D65755"/>
    <w:rsid w:val="00D661B2"/>
    <w:rsid w:val="00D710CE"/>
    <w:rsid w:val="00D71BDE"/>
    <w:rsid w:val="00D7356A"/>
    <w:rsid w:val="00D74FD5"/>
    <w:rsid w:val="00D80231"/>
    <w:rsid w:val="00D806E4"/>
    <w:rsid w:val="00D8091F"/>
    <w:rsid w:val="00D842B9"/>
    <w:rsid w:val="00D850F7"/>
    <w:rsid w:val="00D90CCB"/>
    <w:rsid w:val="00D90D08"/>
    <w:rsid w:val="00DA2733"/>
    <w:rsid w:val="00DA51A7"/>
    <w:rsid w:val="00DA6EEC"/>
    <w:rsid w:val="00DB10CD"/>
    <w:rsid w:val="00DB689B"/>
    <w:rsid w:val="00DC0678"/>
    <w:rsid w:val="00DC1834"/>
    <w:rsid w:val="00DC3AC9"/>
    <w:rsid w:val="00DD2E16"/>
    <w:rsid w:val="00DD40D8"/>
    <w:rsid w:val="00DE3E26"/>
    <w:rsid w:val="00DE74B5"/>
    <w:rsid w:val="00DF416C"/>
    <w:rsid w:val="00E01B20"/>
    <w:rsid w:val="00E02513"/>
    <w:rsid w:val="00E025C0"/>
    <w:rsid w:val="00E029E9"/>
    <w:rsid w:val="00E02C6C"/>
    <w:rsid w:val="00E045D6"/>
    <w:rsid w:val="00E12684"/>
    <w:rsid w:val="00E14F90"/>
    <w:rsid w:val="00E2372B"/>
    <w:rsid w:val="00E27236"/>
    <w:rsid w:val="00E301EA"/>
    <w:rsid w:val="00E307D4"/>
    <w:rsid w:val="00E31843"/>
    <w:rsid w:val="00E319B2"/>
    <w:rsid w:val="00E35939"/>
    <w:rsid w:val="00E35B3B"/>
    <w:rsid w:val="00E35D47"/>
    <w:rsid w:val="00E375C6"/>
    <w:rsid w:val="00E479B2"/>
    <w:rsid w:val="00E51FE4"/>
    <w:rsid w:val="00E62C3C"/>
    <w:rsid w:val="00E6688F"/>
    <w:rsid w:val="00E7124F"/>
    <w:rsid w:val="00E754D8"/>
    <w:rsid w:val="00E75D8A"/>
    <w:rsid w:val="00E84FAC"/>
    <w:rsid w:val="00E86583"/>
    <w:rsid w:val="00E94E7D"/>
    <w:rsid w:val="00EA33B0"/>
    <w:rsid w:val="00EA35E1"/>
    <w:rsid w:val="00EB0CCA"/>
    <w:rsid w:val="00EB1443"/>
    <w:rsid w:val="00EB4C7B"/>
    <w:rsid w:val="00EB7378"/>
    <w:rsid w:val="00EC0D45"/>
    <w:rsid w:val="00EC0E19"/>
    <w:rsid w:val="00EC2814"/>
    <w:rsid w:val="00EC5106"/>
    <w:rsid w:val="00EE107C"/>
    <w:rsid w:val="00EE44F8"/>
    <w:rsid w:val="00EE499B"/>
    <w:rsid w:val="00EF1487"/>
    <w:rsid w:val="00EF1DFC"/>
    <w:rsid w:val="00EF6AAD"/>
    <w:rsid w:val="00F01D4D"/>
    <w:rsid w:val="00F07588"/>
    <w:rsid w:val="00F1061E"/>
    <w:rsid w:val="00F126E5"/>
    <w:rsid w:val="00F26BDA"/>
    <w:rsid w:val="00F302B6"/>
    <w:rsid w:val="00F3217E"/>
    <w:rsid w:val="00F32AEE"/>
    <w:rsid w:val="00F33007"/>
    <w:rsid w:val="00F544E4"/>
    <w:rsid w:val="00F55FE5"/>
    <w:rsid w:val="00F57045"/>
    <w:rsid w:val="00F660DF"/>
    <w:rsid w:val="00F67C27"/>
    <w:rsid w:val="00F7050F"/>
    <w:rsid w:val="00F717A6"/>
    <w:rsid w:val="00F75564"/>
    <w:rsid w:val="00F803AB"/>
    <w:rsid w:val="00F8145B"/>
    <w:rsid w:val="00F8240F"/>
    <w:rsid w:val="00F82653"/>
    <w:rsid w:val="00F90677"/>
    <w:rsid w:val="00F951FF"/>
    <w:rsid w:val="00F95BC1"/>
    <w:rsid w:val="00FA0272"/>
    <w:rsid w:val="00FA0B0E"/>
    <w:rsid w:val="00FB0741"/>
    <w:rsid w:val="00FB3E81"/>
    <w:rsid w:val="00FC4FA2"/>
    <w:rsid w:val="00FD1B95"/>
    <w:rsid w:val="00FD644A"/>
    <w:rsid w:val="00FD7384"/>
    <w:rsid w:val="00FE43CF"/>
    <w:rsid w:val="00FE718E"/>
    <w:rsid w:val="00FF2D91"/>
    <w:rsid w:val="00FF593C"/>
    <w:rsid w:val="00FF7851"/>
    <w:rsid w:val="1007ECCC"/>
    <w:rsid w:val="123637F0"/>
    <w:rsid w:val="13376BD6"/>
    <w:rsid w:val="1558F824"/>
    <w:rsid w:val="18C2F9A5"/>
    <w:rsid w:val="2E860DC7"/>
    <w:rsid w:val="31F229E4"/>
    <w:rsid w:val="32E3C557"/>
    <w:rsid w:val="344F595D"/>
    <w:rsid w:val="3B29D1B7"/>
    <w:rsid w:val="3CC5A218"/>
    <w:rsid w:val="3D984F28"/>
    <w:rsid w:val="41BBD066"/>
    <w:rsid w:val="516CCF07"/>
    <w:rsid w:val="605462A7"/>
    <w:rsid w:val="663F0D5C"/>
    <w:rsid w:val="6BC27973"/>
    <w:rsid w:val="6EF2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78DE"/>
  <w15:chartTrackingRefBased/>
  <w15:docId w15:val="{BEF895DF-22B3-0B4C-98A5-9051988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2F4"/>
  </w:style>
  <w:style w:type="paragraph" w:styleId="Nadpis1">
    <w:name w:val="heading 1"/>
    <w:basedOn w:val="Normln"/>
    <w:next w:val="Normln"/>
    <w:link w:val="Nadpis1Char"/>
    <w:uiPriority w:val="9"/>
    <w:qFormat/>
    <w:rsid w:val="00490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2F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F4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6C42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42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42F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4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42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2F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C42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2F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2F4"/>
  </w:style>
  <w:style w:type="paragraph" w:styleId="Zpat">
    <w:name w:val="footer"/>
    <w:basedOn w:val="Normln"/>
    <w:link w:val="ZpatChar"/>
    <w:uiPriority w:val="99"/>
    <w:unhideWhenUsed/>
    <w:rsid w:val="006C42F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42F4"/>
  </w:style>
  <w:style w:type="character" w:customStyle="1" w:styleId="Nadpis1Char">
    <w:name w:val="Nadpis 1 Char"/>
    <w:basedOn w:val="Standardnpsmoodstavce"/>
    <w:link w:val="Nadpis1"/>
    <w:uiPriority w:val="9"/>
    <w:rsid w:val="00490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08C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CCE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D0B61"/>
    <w:rPr>
      <w:b/>
      <w:bCs/>
    </w:rPr>
  </w:style>
  <w:style w:type="character" w:customStyle="1" w:styleId="apple-converted-space">
    <w:name w:val="apple-converted-space"/>
    <w:basedOn w:val="Standardnpsmoodstavce"/>
    <w:rsid w:val="000D0B61"/>
  </w:style>
  <w:style w:type="character" w:styleId="Sledovanodkaz">
    <w:name w:val="FollowedHyperlink"/>
    <w:basedOn w:val="Standardnpsmoodstavce"/>
    <w:uiPriority w:val="99"/>
    <w:semiHidden/>
    <w:unhideWhenUsed/>
    <w:rsid w:val="009D403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E7CA1"/>
    <w:pPr>
      <w:ind w:left="720"/>
      <w:contextualSpacing/>
    </w:pPr>
  </w:style>
  <w:style w:type="paragraph" w:styleId="Revize">
    <w:name w:val="Revision"/>
    <w:hidden/>
    <w:uiPriority w:val="99"/>
    <w:semiHidden/>
    <w:rsid w:val="001B1443"/>
  </w:style>
  <w:style w:type="paragraph" w:customStyle="1" w:styleId="Pa5">
    <w:name w:val="Pa5"/>
    <w:basedOn w:val="Normln"/>
    <w:next w:val="Normln"/>
    <w:uiPriority w:val="99"/>
    <w:rsid w:val="00AD0E7A"/>
    <w:pPr>
      <w:autoSpaceDE w:val="0"/>
      <w:autoSpaceDN w:val="0"/>
      <w:adjustRightInd w:val="0"/>
      <w:spacing w:line="241" w:lineRule="atLeast"/>
    </w:pPr>
    <w:rPr>
      <w:rFonts w:ascii="Volta Modern Display 55 Rom" w:hAnsi="Volta Modern Display 55 Rom"/>
    </w:rPr>
  </w:style>
  <w:style w:type="paragraph" w:customStyle="1" w:styleId="Default">
    <w:name w:val="Default"/>
    <w:rsid w:val="00083109"/>
    <w:pPr>
      <w:autoSpaceDE w:val="0"/>
      <w:autoSpaceDN w:val="0"/>
      <w:adjustRightInd w:val="0"/>
    </w:pPr>
    <w:rPr>
      <w:rFonts w:ascii="Volta Modern Display 55 Rom" w:hAnsi="Volta Modern Display 55 Rom" w:cs="Volta Modern Display 55 Rom"/>
      <w:color w:val="000000"/>
      <w:lang w:val="cs-CZ"/>
    </w:rPr>
  </w:style>
  <w:style w:type="character" w:customStyle="1" w:styleId="A15">
    <w:name w:val="A15"/>
    <w:uiPriority w:val="99"/>
    <w:rsid w:val="00083109"/>
    <w:rPr>
      <w:rFonts w:cs="Volta Modern Display 55 Rom"/>
      <w:color w:val="000000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2C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gct.org/education/different-approach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sci.harvard.edu/translation/what-are-drugs-5-cell-therapies" TargetMode="External"/><Relationship Id="rId17" Type="http://schemas.openxmlformats.org/officeDocument/2006/relationships/hyperlink" Target="https://innovation.org/about-us/commitment/research-discovery/rare-disease-numb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e.com/articles/d41573-019-00180-y?linkId=767074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na.hudeova@havas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ho.int/genomics/public/geneticdiseases/en/index2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os.cz/pacient-a-rodina/lecba/jak-se-lecit/transplantace-krvetvornych-bunek/typy-darci-a-indikace-k-transplantaci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5EAA9-9C53-46D4-823A-09F45404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FA88A-2932-41BF-B9B3-435042620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C45E9-AF04-4AD0-91C4-6FD8784CC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3C551-3473-4D35-94FE-58B246CD2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Links>
    <vt:vector size="60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https://ready.registry.cz/index.php?pg=prehled-dat</vt:lpwstr>
      </vt:variant>
      <vt:variant>
        <vt:lpwstr/>
      </vt:variant>
      <vt:variant>
        <vt:i4>7012449</vt:i4>
      </vt:variant>
      <vt:variant>
        <vt:i4>24</vt:i4>
      </vt:variant>
      <vt:variant>
        <vt:i4>0</vt:i4>
      </vt:variant>
      <vt:variant>
        <vt:i4>5</vt:i4>
      </vt:variant>
      <vt:variant>
        <vt:lpwstr>https://ready.registry.cz/index.php?pg=prehled-dat</vt:lpwstr>
      </vt:variant>
      <vt:variant>
        <vt:lpwstr/>
      </vt:variant>
      <vt:variant>
        <vt:i4>589902</vt:i4>
      </vt:variant>
      <vt:variant>
        <vt:i4>21</vt:i4>
      </vt:variant>
      <vt:variant>
        <vt:i4>0</vt:i4>
      </vt:variant>
      <vt:variant>
        <vt:i4>5</vt:i4>
      </vt:variant>
      <vt:variant>
        <vt:lpwstr>https://www.hemofilici.cz/index.php/cs/accordion-b/hemofilie</vt:lpwstr>
      </vt:variant>
      <vt:variant>
        <vt:lpwstr/>
      </vt:variant>
      <vt:variant>
        <vt:i4>7012478</vt:i4>
      </vt:variant>
      <vt:variant>
        <vt:i4>18</vt:i4>
      </vt:variant>
      <vt:variant>
        <vt:i4>0</vt:i4>
      </vt:variant>
      <vt:variant>
        <vt:i4>5</vt:i4>
      </vt:variant>
      <vt:variant>
        <vt:lpwstr>http://www.cfregistr.cz/statistika</vt:lpwstr>
      </vt:variant>
      <vt:variant>
        <vt:lpwstr/>
      </vt:variant>
      <vt:variant>
        <vt:i4>1572871</vt:i4>
      </vt:variant>
      <vt:variant>
        <vt:i4>15</vt:i4>
      </vt:variant>
      <vt:variant>
        <vt:i4>0</vt:i4>
      </vt:variant>
      <vt:variant>
        <vt:i4>5</vt:i4>
      </vt:variant>
      <vt:variant>
        <vt:lpwstr>http://www.who.int/genomics/public/geneticdiseases/en/index2.html</vt:lpwstr>
      </vt:variant>
      <vt:variant>
        <vt:lpwstr/>
      </vt:variant>
      <vt:variant>
        <vt:i4>6291516</vt:i4>
      </vt:variant>
      <vt:variant>
        <vt:i4>12</vt:i4>
      </vt:variant>
      <vt:variant>
        <vt:i4>0</vt:i4>
      </vt:variant>
      <vt:variant>
        <vt:i4>5</vt:i4>
      </vt:variant>
      <vt:variant>
        <vt:lpwstr>https://avexis.com/about/manufacturing.html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https://www.linkos.cz/pacient-a-rodina/lecba/jak-se-lecit/transplantace-krvetvornych-bunek/typy-darci-a-indikace-k-transplantacim/</vt:lpwstr>
      </vt:variant>
      <vt:variant>
        <vt:lpwstr/>
      </vt:variant>
      <vt:variant>
        <vt:i4>6160450</vt:i4>
      </vt:variant>
      <vt:variant>
        <vt:i4>6</vt:i4>
      </vt:variant>
      <vt:variant>
        <vt:i4>0</vt:i4>
      </vt:variant>
      <vt:variant>
        <vt:i4>5</vt:i4>
      </vt:variant>
      <vt:variant>
        <vt:lpwstr>https://www.asgct.org/education/different-approaches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https://www.asgct.org/education/different-approaches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https://hsci.harvard.edu/translation/what-are-drugs-5-cell-therapies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Rieger</dc:creator>
  <cp:keywords/>
  <dc:description/>
  <cp:lastModifiedBy>Kristyna Hudeova</cp:lastModifiedBy>
  <cp:revision>64</cp:revision>
  <dcterms:created xsi:type="dcterms:W3CDTF">2021-05-04T11:45:00Z</dcterms:created>
  <dcterms:modified xsi:type="dcterms:W3CDTF">2022-02-21T14:19:00Z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ed5ae3ea-d4ca-4929-ae30-00faddc499b2_Enabled">
    <vt:lpwstr>true</vt:lpwstr>
  </property>
  <property fmtid="{D5CDD505-2E9C-101B-9397-08002B2CF9AE}" pid="4" name="MSIP_Label_ed5ae3ea-d4ca-4929-ae30-00faddc499b2_SetDate">
    <vt:lpwstr>2020-10-26T14:50:51Z</vt:lpwstr>
  </property>
  <property fmtid="{D5CDD505-2E9C-101B-9397-08002B2CF9AE}" pid="5" name="MSIP_Label_ed5ae3ea-d4ca-4929-ae30-00faddc499b2_Method">
    <vt:lpwstr>Privileged</vt:lpwstr>
  </property>
  <property fmtid="{D5CDD505-2E9C-101B-9397-08002B2CF9AE}" pid="6" name="MSIP_Label_ed5ae3ea-d4ca-4929-ae30-00faddc499b2_Name">
    <vt:lpwstr>Public</vt:lpwstr>
  </property>
  <property fmtid="{D5CDD505-2E9C-101B-9397-08002B2CF9AE}" pid="7" name="MSIP_Label_ed5ae3ea-d4ca-4929-ae30-00faddc499b2_SiteId">
    <vt:lpwstr>f35a6974-607f-47d4-82d7-ff31d7dc53a5</vt:lpwstr>
  </property>
  <property fmtid="{D5CDD505-2E9C-101B-9397-08002B2CF9AE}" pid="8" name="MSIP_Label_ed5ae3ea-d4ca-4929-ae30-00faddc499b2_ActionId">
    <vt:lpwstr>8d40cb57-f6cf-4383-b142-7602e45cf270</vt:lpwstr>
  </property>
  <property fmtid="{D5CDD505-2E9C-101B-9397-08002B2CF9AE}" pid="9" name="MSIP_Label_ed5ae3ea-d4ca-4929-ae30-00faddc499b2_ContentBits">
    <vt:lpwstr>0</vt:lpwstr>
  </property>
</Properties>
</file>