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2B69" w14:textId="77777777" w:rsidR="008F348B" w:rsidRDefault="008F348B" w:rsidP="00E96CBB">
      <w:pPr>
        <w:spacing w:line="276" w:lineRule="auto"/>
        <w:rPr>
          <w:i/>
          <w:iCs/>
        </w:rPr>
      </w:pPr>
    </w:p>
    <w:p w14:paraId="357DD155" w14:textId="77777777" w:rsidR="008F348B" w:rsidRDefault="008F348B" w:rsidP="008F348B">
      <w:pPr>
        <w:spacing w:line="276" w:lineRule="auto"/>
        <w:jc w:val="both"/>
        <w:rPr>
          <w:i/>
          <w:iCs/>
        </w:rPr>
      </w:pPr>
    </w:p>
    <w:p w14:paraId="695ACF4F" w14:textId="0C63A57F" w:rsidR="00654377" w:rsidRPr="00BC437D" w:rsidRDefault="00B505EB" w:rsidP="008F348B">
      <w:pPr>
        <w:spacing w:line="276" w:lineRule="auto"/>
        <w:jc w:val="both"/>
        <w:rPr>
          <w:i/>
          <w:iCs/>
        </w:rPr>
      </w:pPr>
      <w:r w:rsidRPr="00BC437D">
        <w:rPr>
          <w:i/>
          <w:iCs/>
        </w:rPr>
        <w:t xml:space="preserve">Tisková </w:t>
      </w:r>
      <w:r w:rsidR="000042A3">
        <w:rPr>
          <w:i/>
          <w:iCs/>
        </w:rPr>
        <w:t>z</w:t>
      </w:r>
      <w:r w:rsidRPr="00BC437D">
        <w:rPr>
          <w:i/>
          <w:iCs/>
        </w:rPr>
        <w:t>práva</w:t>
      </w:r>
    </w:p>
    <w:p w14:paraId="6D33E82E" w14:textId="77777777" w:rsidR="00092622" w:rsidRDefault="00092622" w:rsidP="0036516C">
      <w:pPr>
        <w:spacing w:line="276" w:lineRule="auto"/>
        <w:rPr>
          <w:i/>
          <w:iCs/>
          <w:sz w:val="32"/>
          <w:szCs w:val="32"/>
        </w:rPr>
      </w:pPr>
    </w:p>
    <w:p w14:paraId="2B81DCFF" w14:textId="7F332047" w:rsidR="00092622" w:rsidRPr="00BC437D" w:rsidRDefault="00092622" w:rsidP="0036516C">
      <w:pPr>
        <w:spacing w:line="276" w:lineRule="auto"/>
        <w:jc w:val="center"/>
        <w:rPr>
          <w:b/>
          <w:bCs/>
          <w:sz w:val="32"/>
          <w:szCs w:val="32"/>
        </w:rPr>
      </w:pPr>
      <w:r w:rsidRPr="00BC437D">
        <w:rPr>
          <w:b/>
          <w:bCs/>
          <w:sz w:val="32"/>
          <w:szCs w:val="32"/>
        </w:rPr>
        <w:t xml:space="preserve">Metaxa </w:t>
      </w:r>
      <w:r w:rsidR="00BE7F35">
        <w:rPr>
          <w:b/>
          <w:bCs/>
          <w:sz w:val="32"/>
          <w:szCs w:val="32"/>
        </w:rPr>
        <w:t>má novou ambasadorku, stala se jí Aňa Geislerová</w:t>
      </w:r>
    </w:p>
    <w:p w14:paraId="2393971E" w14:textId="77777777" w:rsidR="00FD4FDD" w:rsidRPr="008246AA" w:rsidRDefault="00FD4FDD" w:rsidP="0036516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03DDA6D" w14:textId="230D85BC" w:rsidR="00455277" w:rsidRDefault="00455277" w:rsidP="005F0A81">
      <w:pPr>
        <w:jc w:val="both"/>
        <w:rPr>
          <w:b/>
          <w:bCs/>
          <w:sz w:val="22"/>
          <w:szCs w:val="22"/>
        </w:rPr>
      </w:pPr>
      <w:r w:rsidRPr="00E40D1B">
        <w:rPr>
          <w:sz w:val="22"/>
          <w:szCs w:val="22"/>
        </w:rPr>
        <w:t xml:space="preserve">Praha, </w:t>
      </w:r>
      <w:r w:rsidR="005E4BE7">
        <w:rPr>
          <w:sz w:val="22"/>
          <w:szCs w:val="22"/>
        </w:rPr>
        <w:t>29</w:t>
      </w:r>
      <w:r w:rsidRPr="00E40D1B">
        <w:rPr>
          <w:sz w:val="22"/>
          <w:szCs w:val="22"/>
        </w:rPr>
        <w:t xml:space="preserve">. </w:t>
      </w:r>
      <w:r w:rsidR="00BE7F35">
        <w:rPr>
          <w:sz w:val="22"/>
          <w:szCs w:val="22"/>
        </w:rPr>
        <w:t>června</w:t>
      </w:r>
      <w:r w:rsidRPr="00E40D1B">
        <w:rPr>
          <w:sz w:val="22"/>
          <w:szCs w:val="22"/>
        </w:rPr>
        <w:t xml:space="preserve"> 2022</w:t>
      </w:r>
      <w:r w:rsidRPr="00E40D1B">
        <w:rPr>
          <w:b/>
          <w:bCs/>
          <w:sz w:val="22"/>
          <w:szCs w:val="22"/>
        </w:rPr>
        <w:t xml:space="preserve"> </w:t>
      </w:r>
      <w:r w:rsidR="00337D7C">
        <w:rPr>
          <w:b/>
          <w:bCs/>
          <w:sz w:val="22"/>
          <w:szCs w:val="22"/>
        </w:rPr>
        <w:t>Ř</w:t>
      </w:r>
      <w:r w:rsidR="00261CB5">
        <w:rPr>
          <w:b/>
          <w:bCs/>
          <w:sz w:val="22"/>
          <w:szCs w:val="22"/>
        </w:rPr>
        <w:t>ecká značka</w:t>
      </w:r>
      <w:r w:rsidR="000A2C04" w:rsidRPr="0036516C">
        <w:rPr>
          <w:b/>
          <w:bCs/>
          <w:sz w:val="22"/>
          <w:szCs w:val="22"/>
        </w:rPr>
        <w:t xml:space="preserve"> Metaxa</w:t>
      </w:r>
      <w:r w:rsidR="00337D7C">
        <w:rPr>
          <w:b/>
          <w:bCs/>
          <w:sz w:val="22"/>
          <w:szCs w:val="22"/>
        </w:rPr>
        <w:t xml:space="preserve"> letos v březnu</w:t>
      </w:r>
      <w:r w:rsidR="00BE7F35">
        <w:rPr>
          <w:b/>
          <w:bCs/>
          <w:sz w:val="22"/>
          <w:szCs w:val="22"/>
        </w:rPr>
        <w:t xml:space="preserve"> </w:t>
      </w:r>
      <w:r w:rsidR="00B862F5">
        <w:rPr>
          <w:b/>
          <w:bCs/>
          <w:sz w:val="22"/>
          <w:szCs w:val="22"/>
        </w:rPr>
        <w:t>představila novou</w:t>
      </w:r>
      <w:r w:rsidR="00BE7F35">
        <w:rPr>
          <w:b/>
          <w:bCs/>
          <w:sz w:val="22"/>
          <w:szCs w:val="22"/>
        </w:rPr>
        <w:t xml:space="preserve"> kampaň s podtitulem Zažij nečekané.</w:t>
      </w:r>
      <w:r w:rsidR="008D1B26">
        <w:rPr>
          <w:b/>
          <w:bCs/>
          <w:sz w:val="22"/>
          <w:szCs w:val="22"/>
        </w:rPr>
        <w:t xml:space="preserve"> </w:t>
      </w:r>
      <w:r w:rsidR="00C4132B">
        <w:rPr>
          <w:b/>
          <w:bCs/>
          <w:sz w:val="22"/>
          <w:szCs w:val="22"/>
        </w:rPr>
        <w:t>Pro podporu</w:t>
      </w:r>
      <w:r w:rsidR="00EA1550">
        <w:rPr>
          <w:b/>
          <w:bCs/>
          <w:sz w:val="22"/>
          <w:szCs w:val="22"/>
        </w:rPr>
        <w:t xml:space="preserve"> </w:t>
      </w:r>
      <w:r w:rsidR="00BD184C">
        <w:rPr>
          <w:b/>
          <w:bCs/>
          <w:sz w:val="22"/>
          <w:szCs w:val="22"/>
        </w:rPr>
        <w:t xml:space="preserve">komunikace </w:t>
      </w:r>
      <w:r w:rsidR="00C00E33">
        <w:rPr>
          <w:b/>
          <w:bCs/>
          <w:sz w:val="22"/>
          <w:szCs w:val="22"/>
        </w:rPr>
        <w:t>na sociálních sítí</w:t>
      </w:r>
      <w:r w:rsidR="007A21DE">
        <w:rPr>
          <w:b/>
          <w:bCs/>
          <w:sz w:val="22"/>
          <w:szCs w:val="22"/>
        </w:rPr>
        <w:t xml:space="preserve">ch </w:t>
      </w:r>
      <w:r w:rsidR="00BD184C">
        <w:rPr>
          <w:b/>
          <w:bCs/>
          <w:sz w:val="22"/>
          <w:szCs w:val="22"/>
        </w:rPr>
        <w:t>si</w:t>
      </w:r>
      <w:r w:rsidR="00EA1550">
        <w:rPr>
          <w:b/>
          <w:bCs/>
          <w:sz w:val="22"/>
          <w:szCs w:val="22"/>
        </w:rPr>
        <w:t xml:space="preserve"> značka vybrala am</w:t>
      </w:r>
      <w:r w:rsidR="00BD184C">
        <w:rPr>
          <w:b/>
          <w:bCs/>
          <w:sz w:val="22"/>
          <w:szCs w:val="22"/>
        </w:rPr>
        <w:t>basadorku</w:t>
      </w:r>
      <w:r w:rsidR="009933DD">
        <w:rPr>
          <w:b/>
          <w:bCs/>
          <w:sz w:val="22"/>
          <w:szCs w:val="22"/>
        </w:rPr>
        <w:t xml:space="preserve"> </w:t>
      </w:r>
      <w:r w:rsidR="00BE7F35">
        <w:rPr>
          <w:b/>
          <w:bCs/>
          <w:sz w:val="22"/>
          <w:szCs w:val="22"/>
        </w:rPr>
        <w:t>Aň</w:t>
      </w:r>
      <w:r w:rsidR="00AA515E">
        <w:rPr>
          <w:b/>
          <w:bCs/>
          <w:sz w:val="22"/>
          <w:szCs w:val="22"/>
        </w:rPr>
        <w:t xml:space="preserve">u </w:t>
      </w:r>
      <w:r w:rsidR="00BE7F35">
        <w:rPr>
          <w:b/>
          <w:bCs/>
          <w:sz w:val="22"/>
          <w:szCs w:val="22"/>
        </w:rPr>
        <w:t>Geislerov</w:t>
      </w:r>
      <w:r w:rsidR="00BD184C">
        <w:rPr>
          <w:b/>
          <w:bCs/>
          <w:sz w:val="22"/>
          <w:szCs w:val="22"/>
        </w:rPr>
        <w:t>ou</w:t>
      </w:r>
      <w:r w:rsidR="00C948C7">
        <w:rPr>
          <w:b/>
          <w:bCs/>
          <w:sz w:val="22"/>
          <w:szCs w:val="22"/>
        </w:rPr>
        <w:t xml:space="preserve">. </w:t>
      </w:r>
      <w:r w:rsidR="003313BB">
        <w:rPr>
          <w:b/>
          <w:bCs/>
          <w:sz w:val="22"/>
          <w:szCs w:val="22"/>
        </w:rPr>
        <w:t>Herečka pro tento unikátní nápoj nafotila sérii</w:t>
      </w:r>
      <w:r w:rsidR="001C52EB">
        <w:rPr>
          <w:b/>
          <w:bCs/>
          <w:sz w:val="22"/>
          <w:szCs w:val="22"/>
        </w:rPr>
        <w:t xml:space="preserve"> tematických</w:t>
      </w:r>
      <w:r w:rsidR="003313BB">
        <w:rPr>
          <w:b/>
          <w:bCs/>
          <w:sz w:val="22"/>
          <w:szCs w:val="22"/>
        </w:rPr>
        <w:t xml:space="preserve"> snímk</w:t>
      </w:r>
      <w:r w:rsidR="004F1A86">
        <w:rPr>
          <w:b/>
          <w:bCs/>
          <w:sz w:val="22"/>
          <w:szCs w:val="22"/>
        </w:rPr>
        <w:t>ů</w:t>
      </w:r>
      <w:r w:rsidR="001244B2">
        <w:rPr>
          <w:b/>
          <w:bCs/>
          <w:sz w:val="22"/>
          <w:szCs w:val="22"/>
        </w:rPr>
        <w:t xml:space="preserve">, které </w:t>
      </w:r>
      <w:r w:rsidR="003313BB">
        <w:rPr>
          <w:b/>
          <w:bCs/>
          <w:sz w:val="22"/>
          <w:szCs w:val="22"/>
        </w:rPr>
        <w:t xml:space="preserve">během </w:t>
      </w:r>
      <w:r w:rsidR="009550BC">
        <w:rPr>
          <w:b/>
          <w:bCs/>
          <w:sz w:val="22"/>
          <w:szCs w:val="22"/>
        </w:rPr>
        <w:t>následujících šesti měsíců</w:t>
      </w:r>
      <w:r w:rsidR="001C52EB">
        <w:rPr>
          <w:b/>
          <w:bCs/>
          <w:sz w:val="22"/>
          <w:szCs w:val="22"/>
        </w:rPr>
        <w:t xml:space="preserve"> </w:t>
      </w:r>
      <w:r w:rsidR="0078463D">
        <w:rPr>
          <w:b/>
          <w:bCs/>
          <w:sz w:val="22"/>
          <w:szCs w:val="22"/>
        </w:rPr>
        <w:t>uveřejní na svém</w:t>
      </w:r>
      <w:r w:rsidR="00DC1BB9">
        <w:rPr>
          <w:b/>
          <w:bCs/>
          <w:sz w:val="22"/>
          <w:szCs w:val="22"/>
        </w:rPr>
        <w:t xml:space="preserve"> populárním</w:t>
      </w:r>
      <w:r w:rsidR="00D6192C">
        <w:rPr>
          <w:b/>
          <w:bCs/>
          <w:sz w:val="22"/>
          <w:szCs w:val="22"/>
        </w:rPr>
        <w:t xml:space="preserve"> i</w:t>
      </w:r>
      <w:r w:rsidR="007972ED">
        <w:rPr>
          <w:b/>
          <w:bCs/>
          <w:sz w:val="22"/>
          <w:szCs w:val="22"/>
        </w:rPr>
        <w:t>nstagram</w:t>
      </w:r>
      <w:r w:rsidR="00D6192C">
        <w:rPr>
          <w:b/>
          <w:bCs/>
          <w:sz w:val="22"/>
          <w:szCs w:val="22"/>
        </w:rPr>
        <w:t>ovém účtu</w:t>
      </w:r>
      <w:r w:rsidR="0078463D">
        <w:rPr>
          <w:b/>
          <w:bCs/>
          <w:sz w:val="22"/>
          <w:szCs w:val="22"/>
        </w:rPr>
        <w:t xml:space="preserve"> @geislerka.</w:t>
      </w:r>
    </w:p>
    <w:p w14:paraId="4D5DF806" w14:textId="77777777" w:rsidR="00C948C7" w:rsidRDefault="00C948C7" w:rsidP="005F0A81">
      <w:pPr>
        <w:jc w:val="both"/>
        <w:rPr>
          <w:b/>
          <w:bCs/>
          <w:sz w:val="22"/>
          <w:szCs w:val="22"/>
        </w:rPr>
      </w:pPr>
    </w:p>
    <w:p w14:paraId="0FEA32BB" w14:textId="4670054B" w:rsidR="00BA2DAD" w:rsidRDefault="001C52EB" w:rsidP="005F0A81">
      <w:pPr>
        <w:jc w:val="both"/>
        <w:rPr>
          <w:sz w:val="22"/>
          <w:szCs w:val="22"/>
        </w:rPr>
      </w:pPr>
      <w:r w:rsidRPr="007972ED">
        <w:rPr>
          <w:sz w:val="22"/>
          <w:szCs w:val="22"/>
        </w:rPr>
        <w:t xml:space="preserve">Spolupráce mezi </w:t>
      </w:r>
      <w:r w:rsidR="007972ED" w:rsidRPr="007972ED">
        <w:rPr>
          <w:sz w:val="22"/>
          <w:szCs w:val="22"/>
        </w:rPr>
        <w:t>českou herečkou a spisovatelkou Aňou Geislerovou začala oficiálně v</w:t>
      </w:r>
      <w:r w:rsidR="003C6A5E">
        <w:rPr>
          <w:sz w:val="22"/>
          <w:szCs w:val="22"/>
        </w:rPr>
        <w:t> </w:t>
      </w:r>
      <w:r w:rsidR="007972ED" w:rsidRPr="007972ED">
        <w:rPr>
          <w:sz w:val="22"/>
          <w:szCs w:val="22"/>
        </w:rPr>
        <w:t>květn</w:t>
      </w:r>
      <w:r w:rsidR="00CE0374">
        <w:rPr>
          <w:sz w:val="22"/>
          <w:szCs w:val="22"/>
        </w:rPr>
        <w:t>u</w:t>
      </w:r>
      <w:r w:rsidR="003C6A5E">
        <w:rPr>
          <w:sz w:val="22"/>
          <w:szCs w:val="22"/>
        </w:rPr>
        <w:t xml:space="preserve"> a už</w:t>
      </w:r>
      <w:r w:rsidR="00CE0374">
        <w:rPr>
          <w:sz w:val="22"/>
          <w:szCs w:val="22"/>
        </w:rPr>
        <w:t xml:space="preserve"> v průběhu června si</w:t>
      </w:r>
      <w:r w:rsidR="007972ED" w:rsidRPr="007972ED">
        <w:rPr>
          <w:sz w:val="22"/>
          <w:szCs w:val="22"/>
        </w:rPr>
        <w:t xml:space="preserve"> veřejnost</w:t>
      </w:r>
      <w:r w:rsidR="000A4B8F">
        <w:rPr>
          <w:sz w:val="22"/>
          <w:szCs w:val="22"/>
        </w:rPr>
        <w:t xml:space="preserve"> </w:t>
      </w:r>
      <w:r w:rsidR="00CE0374">
        <w:rPr>
          <w:sz w:val="22"/>
          <w:szCs w:val="22"/>
        </w:rPr>
        <w:t>mohla všimnout</w:t>
      </w:r>
      <w:r w:rsidR="00DD6849">
        <w:rPr>
          <w:sz w:val="22"/>
          <w:szCs w:val="22"/>
        </w:rPr>
        <w:t xml:space="preserve"> první</w:t>
      </w:r>
      <w:r w:rsidR="00E174BA">
        <w:rPr>
          <w:sz w:val="22"/>
          <w:szCs w:val="22"/>
        </w:rPr>
        <w:t xml:space="preserve">ch příspěvků. </w:t>
      </w:r>
      <w:r w:rsidR="0094262A">
        <w:rPr>
          <w:sz w:val="22"/>
          <w:szCs w:val="22"/>
        </w:rPr>
        <w:t>Během května totiž vznikal</w:t>
      </w:r>
      <w:r w:rsidR="00130A13">
        <w:rPr>
          <w:sz w:val="22"/>
          <w:szCs w:val="22"/>
        </w:rPr>
        <w:t xml:space="preserve"> promo video obsah</w:t>
      </w:r>
      <w:r w:rsidR="0094262A">
        <w:rPr>
          <w:sz w:val="22"/>
          <w:szCs w:val="22"/>
        </w:rPr>
        <w:t xml:space="preserve"> a stylizované fotky, ve kterých se odráží klíčové atributy</w:t>
      </w:r>
      <w:r w:rsidR="00BD184C">
        <w:rPr>
          <w:sz w:val="22"/>
          <w:szCs w:val="22"/>
        </w:rPr>
        <w:t xml:space="preserve"> značky</w:t>
      </w:r>
      <w:r w:rsidR="0094262A">
        <w:rPr>
          <w:sz w:val="22"/>
          <w:szCs w:val="22"/>
        </w:rPr>
        <w:t xml:space="preserve"> jako </w:t>
      </w:r>
      <w:r w:rsidR="00F74B40" w:rsidRPr="00802B27">
        <w:rPr>
          <w:sz w:val="22"/>
          <w:szCs w:val="22"/>
        </w:rPr>
        <w:t>je Řecko, slunce, léto a pohoda s</w:t>
      </w:r>
      <w:r w:rsidR="0094262A">
        <w:rPr>
          <w:sz w:val="22"/>
          <w:szCs w:val="22"/>
        </w:rPr>
        <w:t> </w:t>
      </w:r>
      <w:r w:rsidR="00F74B40" w:rsidRPr="00802B27">
        <w:rPr>
          <w:sz w:val="22"/>
          <w:szCs w:val="22"/>
        </w:rPr>
        <w:t>přáteli</w:t>
      </w:r>
      <w:r w:rsidR="0094262A">
        <w:rPr>
          <w:sz w:val="22"/>
          <w:szCs w:val="22"/>
        </w:rPr>
        <w:t xml:space="preserve">. </w:t>
      </w:r>
      <w:r w:rsidR="00F125C3">
        <w:rPr>
          <w:sz w:val="22"/>
          <w:szCs w:val="22"/>
        </w:rPr>
        <w:t>V průběhu roku postupně zveřejňované</w:t>
      </w:r>
      <w:r w:rsidR="0028327B">
        <w:rPr>
          <w:sz w:val="22"/>
          <w:szCs w:val="22"/>
        </w:rPr>
        <w:t xml:space="preserve"> s</w:t>
      </w:r>
      <w:r w:rsidR="00A62AEF">
        <w:rPr>
          <w:sz w:val="22"/>
          <w:szCs w:val="22"/>
        </w:rPr>
        <w:t>éri</w:t>
      </w:r>
      <w:r w:rsidR="00416B4A">
        <w:rPr>
          <w:sz w:val="22"/>
          <w:szCs w:val="22"/>
        </w:rPr>
        <w:t>e</w:t>
      </w:r>
      <w:r w:rsidR="00A62AEF">
        <w:rPr>
          <w:sz w:val="22"/>
          <w:szCs w:val="22"/>
        </w:rPr>
        <w:t xml:space="preserve"> šesti fotek</w:t>
      </w:r>
      <w:r w:rsidR="0028327B">
        <w:rPr>
          <w:sz w:val="22"/>
          <w:szCs w:val="22"/>
        </w:rPr>
        <w:t xml:space="preserve"> herečka</w:t>
      </w:r>
      <w:r w:rsidR="00A62AEF">
        <w:rPr>
          <w:sz w:val="22"/>
          <w:szCs w:val="22"/>
        </w:rPr>
        <w:t xml:space="preserve"> </w:t>
      </w:r>
      <w:r w:rsidR="006B3D4D">
        <w:rPr>
          <w:sz w:val="22"/>
          <w:szCs w:val="22"/>
        </w:rPr>
        <w:t>ukáže</w:t>
      </w:r>
      <w:r w:rsidR="00A62AEF">
        <w:rPr>
          <w:sz w:val="22"/>
          <w:szCs w:val="22"/>
        </w:rPr>
        <w:t>, jak si vychutnat Metaxu během l</w:t>
      </w:r>
      <w:r w:rsidR="003E2128">
        <w:rPr>
          <w:sz w:val="22"/>
          <w:szCs w:val="22"/>
        </w:rPr>
        <w:t>etních večerů,</w:t>
      </w:r>
      <w:r w:rsidR="007B2790">
        <w:rPr>
          <w:sz w:val="22"/>
          <w:szCs w:val="22"/>
        </w:rPr>
        <w:t xml:space="preserve"> ale také o slavnostních momentech jako jsou svátky</w:t>
      </w:r>
      <w:r w:rsidR="007F6C4B">
        <w:rPr>
          <w:sz w:val="22"/>
          <w:szCs w:val="22"/>
        </w:rPr>
        <w:t xml:space="preserve"> na</w:t>
      </w:r>
      <w:r w:rsidR="007B2790">
        <w:rPr>
          <w:sz w:val="22"/>
          <w:szCs w:val="22"/>
        </w:rPr>
        <w:t xml:space="preserve"> konc</w:t>
      </w:r>
      <w:r w:rsidR="007F6C4B">
        <w:rPr>
          <w:sz w:val="22"/>
          <w:szCs w:val="22"/>
        </w:rPr>
        <w:t>i</w:t>
      </w:r>
      <w:r w:rsidR="007B2790">
        <w:rPr>
          <w:sz w:val="22"/>
          <w:szCs w:val="22"/>
        </w:rPr>
        <w:t xml:space="preserve"> roku.</w:t>
      </w:r>
      <w:r w:rsidR="003E2128">
        <w:rPr>
          <w:sz w:val="22"/>
          <w:szCs w:val="22"/>
        </w:rPr>
        <w:t xml:space="preserve"> </w:t>
      </w:r>
    </w:p>
    <w:p w14:paraId="372C1033" w14:textId="77777777" w:rsidR="00BA2DAD" w:rsidRDefault="00BA2DAD" w:rsidP="005F0A81">
      <w:pPr>
        <w:jc w:val="both"/>
        <w:rPr>
          <w:sz w:val="22"/>
          <w:szCs w:val="22"/>
        </w:rPr>
      </w:pPr>
    </w:p>
    <w:p w14:paraId="2F457048" w14:textId="0DD7ACF3" w:rsidR="00416B4A" w:rsidRDefault="00BA2DAD" w:rsidP="18BBE19F">
      <w:pPr>
        <w:jc w:val="both"/>
        <w:rPr>
          <w:sz w:val="22"/>
          <w:szCs w:val="22"/>
        </w:rPr>
      </w:pPr>
      <w:r w:rsidRPr="18BBE19F">
        <w:rPr>
          <w:i/>
          <w:iCs/>
          <w:sz w:val="22"/>
          <w:szCs w:val="22"/>
        </w:rPr>
        <w:t>„</w:t>
      </w:r>
      <w:r w:rsidR="00B47F9B" w:rsidRPr="18BBE19F">
        <w:rPr>
          <w:i/>
          <w:iCs/>
          <w:sz w:val="22"/>
          <w:szCs w:val="22"/>
        </w:rPr>
        <w:t>Metaxa pro mě představuje zlatý nápoj. Nejen, že je vynikají</w:t>
      </w:r>
      <w:r w:rsidR="00D567F3">
        <w:rPr>
          <w:i/>
          <w:iCs/>
          <w:sz w:val="22"/>
          <w:szCs w:val="22"/>
        </w:rPr>
        <w:t>cí</w:t>
      </w:r>
      <w:r w:rsidR="00B47F9B" w:rsidRPr="18BBE19F">
        <w:rPr>
          <w:i/>
          <w:iCs/>
          <w:sz w:val="22"/>
          <w:szCs w:val="22"/>
        </w:rPr>
        <w:t xml:space="preserve"> při tzv. zlaté hodince</w:t>
      </w:r>
      <w:r w:rsidR="00597A42" w:rsidRPr="18BBE19F">
        <w:rPr>
          <w:i/>
          <w:iCs/>
          <w:sz w:val="22"/>
          <w:szCs w:val="22"/>
        </w:rPr>
        <w:t xml:space="preserve">, sám je zlatavý, ale také se mi líbí jeho dlouhá historie. Mám radost, že můžu být </w:t>
      </w:r>
      <w:proofErr w:type="gramStart"/>
      <w:r w:rsidR="00597A42" w:rsidRPr="18BBE19F">
        <w:rPr>
          <w:i/>
          <w:iCs/>
          <w:sz w:val="22"/>
          <w:szCs w:val="22"/>
        </w:rPr>
        <w:t>tváří</w:t>
      </w:r>
      <w:proofErr w:type="gramEnd"/>
      <w:r w:rsidR="00597A42" w:rsidRPr="18BBE19F">
        <w:rPr>
          <w:i/>
          <w:iCs/>
          <w:sz w:val="22"/>
          <w:szCs w:val="22"/>
        </w:rPr>
        <w:t xml:space="preserve"> zrovna této ikonické </w:t>
      </w:r>
      <w:r w:rsidR="004A7C7C" w:rsidRPr="18BBE19F">
        <w:rPr>
          <w:i/>
          <w:iCs/>
          <w:sz w:val="22"/>
          <w:szCs w:val="22"/>
        </w:rPr>
        <w:t>řecké</w:t>
      </w:r>
      <w:r w:rsidR="00597A42" w:rsidRPr="18BBE19F">
        <w:rPr>
          <w:i/>
          <w:iCs/>
          <w:sz w:val="22"/>
          <w:szCs w:val="22"/>
        </w:rPr>
        <w:t xml:space="preserve"> </w:t>
      </w:r>
      <w:r w:rsidR="00957B7A" w:rsidRPr="18BBE19F">
        <w:rPr>
          <w:i/>
          <w:iCs/>
          <w:sz w:val="22"/>
          <w:szCs w:val="22"/>
        </w:rPr>
        <w:t>pálenky</w:t>
      </w:r>
      <w:r w:rsidR="00597A42" w:rsidRPr="18BBE19F">
        <w:rPr>
          <w:i/>
          <w:iCs/>
          <w:sz w:val="22"/>
          <w:szCs w:val="22"/>
        </w:rPr>
        <w:t xml:space="preserve">“, </w:t>
      </w:r>
      <w:r w:rsidR="00597A42" w:rsidRPr="18BBE19F">
        <w:rPr>
          <w:sz w:val="22"/>
          <w:szCs w:val="22"/>
        </w:rPr>
        <w:t>říká Aňa Geislerová.</w:t>
      </w:r>
      <w:r w:rsidR="00D82F02" w:rsidRPr="18BBE19F">
        <w:rPr>
          <w:sz w:val="22"/>
          <w:szCs w:val="22"/>
        </w:rPr>
        <w:t xml:space="preserve"> Metaxa </w:t>
      </w:r>
      <w:r w:rsidR="00100304" w:rsidRPr="18BBE19F">
        <w:rPr>
          <w:sz w:val="22"/>
          <w:szCs w:val="22"/>
        </w:rPr>
        <w:t>svou novou spolupráci s Aňou</w:t>
      </w:r>
      <w:r w:rsidR="0017482F" w:rsidRPr="18BBE19F">
        <w:rPr>
          <w:sz w:val="22"/>
          <w:szCs w:val="22"/>
        </w:rPr>
        <w:t xml:space="preserve"> pro rok 2022</w:t>
      </w:r>
      <w:r w:rsidR="00514CFC" w:rsidRPr="18BBE19F">
        <w:rPr>
          <w:sz w:val="22"/>
          <w:szCs w:val="22"/>
        </w:rPr>
        <w:t xml:space="preserve"> představila </w:t>
      </w:r>
      <w:r w:rsidR="00416B4A" w:rsidRPr="18BBE19F">
        <w:rPr>
          <w:sz w:val="22"/>
          <w:szCs w:val="22"/>
        </w:rPr>
        <w:t>na</w:t>
      </w:r>
      <w:r w:rsidR="00514CFC" w:rsidRPr="18BBE19F">
        <w:rPr>
          <w:sz w:val="22"/>
          <w:szCs w:val="22"/>
        </w:rPr>
        <w:t xml:space="preserve"> červnové</w:t>
      </w:r>
      <w:r w:rsidR="00416B4A" w:rsidRPr="18BBE19F">
        <w:rPr>
          <w:sz w:val="22"/>
          <w:szCs w:val="22"/>
        </w:rPr>
        <w:t xml:space="preserve"> tiskové konferenci k</w:t>
      </w:r>
      <w:r w:rsidR="00DC63D2" w:rsidRPr="18BBE19F">
        <w:rPr>
          <w:sz w:val="22"/>
          <w:szCs w:val="22"/>
        </w:rPr>
        <w:t> odhalení</w:t>
      </w:r>
      <w:r w:rsidR="00514CFC" w:rsidRPr="18BBE19F">
        <w:rPr>
          <w:sz w:val="22"/>
          <w:szCs w:val="22"/>
        </w:rPr>
        <w:t> stoleté edic</w:t>
      </w:r>
      <w:r w:rsidR="00DC63D2" w:rsidRPr="18BBE19F">
        <w:rPr>
          <w:sz w:val="22"/>
          <w:szCs w:val="22"/>
        </w:rPr>
        <w:t>e</w:t>
      </w:r>
      <w:r w:rsidR="00514CFC" w:rsidRPr="18BBE19F">
        <w:rPr>
          <w:sz w:val="22"/>
          <w:szCs w:val="22"/>
        </w:rPr>
        <w:t xml:space="preserve"> </w:t>
      </w:r>
      <w:r w:rsidR="00416B4A" w:rsidRPr="18BBE19F">
        <w:rPr>
          <w:sz w:val="22"/>
          <w:szCs w:val="22"/>
        </w:rPr>
        <w:t xml:space="preserve">Metaxa AEN </w:t>
      </w:r>
      <w:proofErr w:type="spellStart"/>
      <w:r w:rsidR="00416B4A" w:rsidRPr="18BBE19F">
        <w:rPr>
          <w:sz w:val="22"/>
          <w:szCs w:val="22"/>
        </w:rPr>
        <w:t>Three</w:t>
      </w:r>
      <w:proofErr w:type="spellEnd"/>
      <w:r w:rsidR="00416B4A" w:rsidRPr="18BBE19F">
        <w:rPr>
          <w:sz w:val="22"/>
          <w:szCs w:val="22"/>
        </w:rPr>
        <w:t xml:space="preserve"> </w:t>
      </w:r>
      <w:proofErr w:type="spellStart"/>
      <w:r w:rsidR="00416B4A" w:rsidRPr="18BBE19F">
        <w:rPr>
          <w:sz w:val="22"/>
          <w:szCs w:val="22"/>
        </w:rPr>
        <w:t>Generations</w:t>
      </w:r>
      <w:proofErr w:type="spellEnd"/>
      <w:r w:rsidR="00416B4A" w:rsidRPr="18BBE19F">
        <w:rPr>
          <w:sz w:val="22"/>
          <w:szCs w:val="22"/>
        </w:rPr>
        <w:t xml:space="preserve"> </w:t>
      </w:r>
      <w:r w:rsidR="00514CFC" w:rsidRPr="18BBE19F">
        <w:rPr>
          <w:sz w:val="22"/>
          <w:szCs w:val="22"/>
        </w:rPr>
        <w:t xml:space="preserve">v pražském </w:t>
      </w:r>
      <w:r w:rsidR="005C2345" w:rsidRPr="18BBE19F">
        <w:rPr>
          <w:sz w:val="22"/>
          <w:szCs w:val="22"/>
        </w:rPr>
        <w:t xml:space="preserve">baru </w:t>
      </w:r>
      <w:r w:rsidR="0017482F" w:rsidRPr="18BBE19F">
        <w:rPr>
          <w:sz w:val="22"/>
          <w:szCs w:val="22"/>
        </w:rPr>
        <w:t xml:space="preserve">Cloud 9 </w:t>
      </w:r>
      <w:r w:rsidR="00514CFC" w:rsidRPr="18BBE19F">
        <w:rPr>
          <w:sz w:val="22"/>
          <w:szCs w:val="22"/>
        </w:rPr>
        <w:t>hotelu Hilton</w:t>
      </w:r>
      <w:r w:rsidR="00155DD8">
        <w:rPr>
          <w:sz w:val="22"/>
          <w:szCs w:val="22"/>
        </w:rPr>
        <w:t>.</w:t>
      </w:r>
    </w:p>
    <w:p w14:paraId="7096E201" w14:textId="15A9BED7" w:rsidR="00416B4A" w:rsidRDefault="00416B4A" w:rsidP="18BBE19F">
      <w:pPr>
        <w:jc w:val="both"/>
        <w:rPr>
          <w:sz w:val="22"/>
          <w:szCs w:val="22"/>
        </w:rPr>
      </w:pPr>
    </w:p>
    <w:p w14:paraId="4C1F945E" w14:textId="6F29D1C1" w:rsidR="00416B4A" w:rsidRPr="001A1283" w:rsidRDefault="004C7E89" w:rsidP="001A1283">
      <w:pPr>
        <w:rPr>
          <w:rFonts w:ascii="Times New Roman" w:eastAsia="Times New Roman" w:hAnsi="Times New Roman" w:cs="Times New Roman"/>
          <w:lang w:eastAsia="cs-CZ"/>
        </w:rPr>
      </w:pPr>
      <w:r w:rsidRPr="18BBE19F">
        <w:rPr>
          <w:sz w:val="22"/>
          <w:szCs w:val="22"/>
        </w:rPr>
        <w:t>„</w:t>
      </w:r>
      <w:r w:rsidRPr="18BBE19F">
        <w:rPr>
          <w:i/>
          <w:iCs/>
          <w:sz w:val="22"/>
          <w:szCs w:val="22"/>
        </w:rPr>
        <w:t>Jsme</w:t>
      </w:r>
      <w:r w:rsidR="00591C88" w:rsidRPr="18BBE19F">
        <w:rPr>
          <w:i/>
          <w:iCs/>
          <w:sz w:val="22"/>
          <w:szCs w:val="22"/>
        </w:rPr>
        <w:t xml:space="preserve"> rádi, že se Aňa rozhodla s námi spolupracovat</w:t>
      </w:r>
      <w:r w:rsidR="005D049D" w:rsidRPr="18BBE19F">
        <w:rPr>
          <w:i/>
          <w:iCs/>
          <w:sz w:val="22"/>
          <w:szCs w:val="22"/>
        </w:rPr>
        <w:t>.</w:t>
      </w:r>
      <w:r w:rsidR="00711476" w:rsidRPr="00F34682">
        <w:rPr>
          <w:i/>
          <w:iCs/>
          <w:sz w:val="22"/>
          <w:szCs w:val="22"/>
        </w:rPr>
        <w:t xml:space="preserve"> </w:t>
      </w:r>
      <w:r w:rsidR="004219C8" w:rsidRP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>J</w:t>
      </w:r>
      <w:r w:rsidR="00AC59A6" w:rsidRP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>e</w:t>
      </w:r>
      <w:r w:rsidR="00711476" w:rsidRP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 xml:space="preserve"> plná energie, kterou perfektně přenáší i na značku Metaxa. Dokáže si </w:t>
      </w:r>
      <w:r w:rsidR="004A62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>plně vychutnávat</w:t>
      </w:r>
      <w:r w:rsidR="00711476" w:rsidRP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 xml:space="preserve"> život</w:t>
      </w:r>
      <w:r w:rsidR="002835E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>, a</w:t>
      </w:r>
      <w:r w:rsidR="00711476" w:rsidRP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 xml:space="preserve"> to je také základ </w:t>
      </w:r>
      <w:r w:rsid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>DNA</w:t>
      </w:r>
      <w:r w:rsidR="002835E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 xml:space="preserve"> naší</w:t>
      </w:r>
      <w:r w:rsidR="00F3468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/>
        </w:rPr>
        <w:t xml:space="preserve"> značky</w:t>
      </w:r>
      <w:r w:rsidR="000E7D0F" w:rsidRPr="18BBE19F">
        <w:rPr>
          <w:i/>
          <w:iCs/>
          <w:sz w:val="22"/>
          <w:szCs w:val="22"/>
        </w:rPr>
        <w:t>,</w:t>
      </w:r>
      <w:r w:rsidR="00F13310" w:rsidRPr="18BBE19F">
        <w:rPr>
          <w:i/>
          <w:iCs/>
          <w:sz w:val="22"/>
          <w:szCs w:val="22"/>
        </w:rPr>
        <w:t>“</w:t>
      </w:r>
      <w:r w:rsidR="00F13310" w:rsidRPr="18BBE19F">
        <w:rPr>
          <w:sz w:val="22"/>
          <w:szCs w:val="22"/>
        </w:rPr>
        <w:t xml:space="preserve"> </w:t>
      </w:r>
      <w:r w:rsidR="00F13310" w:rsidRPr="18BBE19F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 xml:space="preserve">říká Kateřina Hladíková, </w:t>
      </w:r>
      <w:r w:rsidR="004A6226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 xml:space="preserve">Group </w:t>
      </w:r>
      <w:proofErr w:type="spellStart"/>
      <w:r w:rsidR="00F13310" w:rsidRPr="18BBE19F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>brand</w:t>
      </w:r>
      <w:proofErr w:type="spellEnd"/>
      <w:r w:rsidR="00F13310" w:rsidRPr="18BBE19F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 xml:space="preserve"> manažerka Mast-</w:t>
      </w:r>
      <w:proofErr w:type="spellStart"/>
      <w:r w:rsidR="00F13310" w:rsidRPr="18BBE19F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>Jaegermeister</w:t>
      </w:r>
      <w:proofErr w:type="spellEnd"/>
      <w:r w:rsidR="00F13310" w:rsidRPr="18BBE19F">
        <w:rPr>
          <w:rFonts w:ascii="Calibri" w:eastAsia="Times New Roman" w:hAnsi="Calibri" w:cs="Calibri"/>
          <w:color w:val="000000" w:themeColor="text1"/>
          <w:sz w:val="22"/>
          <w:szCs w:val="22"/>
          <w:lang w:eastAsia="cs-CZ"/>
        </w:rPr>
        <w:t xml:space="preserve"> CZ.</w:t>
      </w:r>
    </w:p>
    <w:p w14:paraId="5A495CEF" w14:textId="77777777" w:rsidR="00DC63D2" w:rsidRDefault="00DC63D2" w:rsidP="005F0A81">
      <w:pPr>
        <w:jc w:val="both"/>
        <w:rPr>
          <w:sz w:val="22"/>
          <w:szCs w:val="22"/>
        </w:rPr>
      </w:pPr>
    </w:p>
    <w:p w14:paraId="73D75C3A" w14:textId="06C9158A" w:rsidR="0016316D" w:rsidRPr="0036516C" w:rsidRDefault="0016316D" w:rsidP="00D82F02">
      <w:pPr>
        <w:jc w:val="both"/>
        <w:rPr>
          <w:sz w:val="22"/>
          <w:szCs w:val="22"/>
        </w:rPr>
      </w:pPr>
    </w:p>
    <w:p w14:paraId="7AA7B89A" w14:textId="77777777" w:rsidR="00356CAC" w:rsidRPr="0036516C" w:rsidRDefault="00356CAC" w:rsidP="00D82F02">
      <w:pPr>
        <w:jc w:val="both"/>
        <w:rPr>
          <w:b/>
          <w:bCs/>
          <w:sz w:val="22"/>
          <w:szCs w:val="22"/>
        </w:rPr>
      </w:pPr>
      <w:r w:rsidRPr="0036516C">
        <w:rPr>
          <w:b/>
          <w:bCs/>
          <w:sz w:val="22"/>
          <w:szCs w:val="22"/>
        </w:rPr>
        <w:t xml:space="preserve">O značce </w:t>
      </w:r>
      <w:r w:rsidR="00510483" w:rsidRPr="0036516C">
        <w:rPr>
          <w:b/>
          <w:bCs/>
          <w:sz w:val="22"/>
          <w:szCs w:val="22"/>
        </w:rPr>
        <w:t xml:space="preserve">Metaxa </w:t>
      </w:r>
    </w:p>
    <w:p w14:paraId="5DB89034" w14:textId="2822DEF9" w:rsidR="00B63C8E" w:rsidRPr="0036516C" w:rsidRDefault="00356CAC" w:rsidP="00D82F02">
      <w:pPr>
        <w:jc w:val="both"/>
        <w:rPr>
          <w:sz w:val="22"/>
          <w:szCs w:val="22"/>
        </w:rPr>
      </w:pPr>
      <w:r w:rsidRPr="0036516C">
        <w:rPr>
          <w:sz w:val="22"/>
          <w:szCs w:val="22"/>
        </w:rPr>
        <w:t>V</w:t>
      </w:r>
      <w:r w:rsidR="00510483" w:rsidRPr="0036516C">
        <w:rPr>
          <w:sz w:val="22"/>
          <w:szCs w:val="22"/>
        </w:rPr>
        <w:t xml:space="preserve">ýznamná značka z portfolia </w:t>
      </w:r>
      <w:proofErr w:type="spellStart"/>
      <w:r w:rsidR="00510483" w:rsidRPr="0036516C">
        <w:rPr>
          <w:sz w:val="22"/>
          <w:szCs w:val="22"/>
        </w:rPr>
        <w:t>Rémy</w:t>
      </w:r>
      <w:proofErr w:type="spellEnd"/>
      <w:r w:rsidR="00510483" w:rsidRPr="0036516C">
        <w:rPr>
          <w:sz w:val="22"/>
          <w:szCs w:val="22"/>
        </w:rPr>
        <w:t xml:space="preserve"> </w:t>
      </w:r>
      <w:proofErr w:type="spellStart"/>
      <w:r w:rsidR="00510483" w:rsidRPr="0036516C">
        <w:rPr>
          <w:sz w:val="22"/>
          <w:szCs w:val="22"/>
        </w:rPr>
        <w:t>Cointreau</w:t>
      </w:r>
      <w:proofErr w:type="spellEnd"/>
      <w:r w:rsidR="00510483" w:rsidRPr="0036516C">
        <w:rPr>
          <w:sz w:val="22"/>
          <w:szCs w:val="22"/>
        </w:rPr>
        <w:t>,</w:t>
      </w:r>
      <w:r w:rsidR="00C85A59">
        <w:rPr>
          <w:sz w:val="22"/>
          <w:szCs w:val="22"/>
        </w:rPr>
        <w:t xml:space="preserve"> </w:t>
      </w:r>
      <w:r w:rsidR="00510483" w:rsidRPr="0036516C">
        <w:rPr>
          <w:sz w:val="22"/>
          <w:szCs w:val="22"/>
        </w:rPr>
        <w:t>v Čechách distribuovaná společností</w:t>
      </w:r>
      <w:r w:rsidR="00157A6F" w:rsidRPr="0036516C">
        <w:rPr>
          <w:rFonts w:ascii="Lato" w:eastAsia="Times New Roman" w:hAnsi="Lato" w:cs="Times New Roman"/>
          <w:color w:val="E9E3C7"/>
          <w:sz w:val="22"/>
          <w:szCs w:val="22"/>
          <w:lang w:eastAsia="cs-CZ"/>
        </w:rPr>
        <w:t xml:space="preserve"> </w:t>
      </w:r>
      <w:r w:rsidR="00157A6F" w:rsidRPr="0036516C">
        <w:rPr>
          <w:sz w:val="22"/>
          <w:szCs w:val="22"/>
        </w:rPr>
        <w:t>Mast-</w:t>
      </w:r>
      <w:proofErr w:type="spellStart"/>
      <w:r w:rsidR="00157A6F" w:rsidRPr="0036516C">
        <w:rPr>
          <w:sz w:val="22"/>
          <w:szCs w:val="22"/>
        </w:rPr>
        <w:t>Jaegermeister</w:t>
      </w:r>
      <w:proofErr w:type="spellEnd"/>
      <w:r w:rsidR="00157A6F" w:rsidRPr="0036516C">
        <w:rPr>
          <w:sz w:val="22"/>
          <w:szCs w:val="22"/>
        </w:rPr>
        <w:t xml:space="preserve"> CZ s.r.o</w:t>
      </w:r>
      <w:r w:rsidR="00510483" w:rsidRPr="0036516C">
        <w:rPr>
          <w:sz w:val="22"/>
          <w:szCs w:val="22"/>
        </w:rPr>
        <w:t>. </w:t>
      </w:r>
      <w:r w:rsidR="00CD20EE" w:rsidRPr="0036516C">
        <w:rPr>
          <w:sz w:val="22"/>
          <w:szCs w:val="22"/>
        </w:rPr>
        <w:t>Ta</w:t>
      </w:r>
      <w:r w:rsidR="00753002" w:rsidRPr="0036516C">
        <w:rPr>
          <w:sz w:val="22"/>
          <w:szCs w:val="22"/>
        </w:rPr>
        <w:t xml:space="preserve"> působí na českém trhu od dubna roku 2019</w:t>
      </w:r>
      <w:r w:rsidR="00120C52" w:rsidRPr="0036516C">
        <w:rPr>
          <w:sz w:val="22"/>
          <w:szCs w:val="22"/>
        </w:rPr>
        <w:t xml:space="preserve"> a k</w:t>
      </w:r>
      <w:r w:rsidR="00B63C8E" w:rsidRPr="0036516C">
        <w:rPr>
          <w:sz w:val="22"/>
          <w:szCs w:val="22"/>
        </w:rPr>
        <w:t xml:space="preserve">romě bylinného likéru Jägermeister </w:t>
      </w:r>
      <w:r w:rsidR="00120C52" w:rsidRPr="0036516C">
        <w:rPr>
          <w:sz w:val="22"/>
          <w:szCs w:val="22"/>
        </w:rPr>
        <w:t xml:space="preserve">a Metaxy </w:t>
      </w:r>
      <w:r w:rsidR="00B63C8E" w:rsidRPr="0036516C">
        <w:rPr>
          <w:sz w:val="22"/>
          <w:szCs w:val="22"/>
        </w:rPr>
        <w:t>buduje na českém trhu i řadu dalších významných znače</w:t>
      </w:r>
      <w:r w:rsidR="00CD20EE" w:rsidRPr="0036516C">
        <w:rPr>
          <w:sz w:val="22"/>
          <w:szCs w:val="22"/>
        </w:rPr>
        <w:t>k</w:t>
      </w:r>
      <w:r w:rsidR="0017623C" w:rsidRPr="0036516C">
        <w:rPr>
          <w:sz w:val="22"/>
          <w:szCs w:val="22"/>
        </w:rPr>
        <w:t xml:space="preserve"> </w:t>
      </w:r>
      <w:r w:rsidR="00817F6B" w:rsidRPr="0036516C">
        <w:rPr>
          <w:sz w:val="22"/>
          <w:szCs w:val="22"/>
        </w:rPr>
        <w:t>jako</w:t>
      </w:r>
      <w:r w:rsidR="00B63C8E" w:rsidRPr="0036516C">
        <w:rPr>
          <w:sz w:val="22"/>
          <w:szCs w:val="22"/>
        </w:rPr>
        <w:t xml:space="preserve"> </w:t>
      </w:r>
      <w:proofErr w:type="spellStart"/>
      <w:r w:rsidR="00B63C8E" w:rsidRPr="0036516C">
        <w:rPr>
          <w:sz w:val="22"/>
          <w:szCs w:val="22"/>
        </w:rPr>
        <w:t>Cointreau</w:t>
      </w:r>
      <w:proofErr w:type="spellEnd"/>
      <w:r w:rsidR="00B63C8E" w:rsidRPr="0036516C">
        <w:rPr>
          <w:sz w:val="22"/>
          <w:szCs w:val="22"/>
        </w:rPr>
        <w:t xml:space="preserve">, </w:t>
      </w:r>
      <w:proofErr w:type="spellStart"/>
      <w:r w:rsidR="00B63C8E" w:rsidRPr="0036516C">
        <w:rPr>
          <w:sz w:val="22"/>
          <w:szCs w:val="22"/>
        </w:rPr>
        <w:t>Rémy</w:t>
      </w:r>
      <w:proofErr w:type="spellEnd"/>
      <w:r w:rsidR="00B63C8E" w:rsidRPr="0036516C">
        <w:rPr>
          <w:sz w:val="22"/>
          <w:szCs w:val="22"/>
        </w:rPr>
        <w:t xml:space="preserve"> Martin, Mount Gay</w:t>
      </w:r>
      <w:r w:rsidR="00333BEB" w:rsidRPr="0036516C">
        <w:rPr>
          <w:sz w:val="22"/>
          <w:szCs w:val="22"/>
        </w:rPr>
        <w:t xml:space="preserve"> nebo </w:t>
      </w:r>
      <w:r w:rsidR="00B63C8E" w:rsidRPr="0036516C">
        <w:rPr>
          <w:sz w:val="22"/>
          <w:szCs w:val="22"/>
        </w:rPr>
        <w:t xml:space="preserve">značky společnosti William Grant &amp; </w:t>
      </w:r>
      <w:proofErr w:type="spellStart"/>
      <w:r w:rsidR="00B63C8E" w:rsidRPr="0036516C">
        <w:rPr>
          <w:sz w:val="22"/>
          <w:szCs w:val="22"/>
        </w:rPr>
        <w:t>Sons</w:t>
      </w:r>
      <w:proofErr w:type="spellEnd"/>
      <w:r w:rsidR="00B63C8E" w:rsidRPr="0036516C">
        <w:rPr>
          <w:sz w:val="22"/>
          <w:szCs w:val="22"/>
        </w:rPr>
        <w:t xml:space="preserve">, např. </w:t>
      </w:r>
      <w:proofErr w:type="spellStart"/>
      <w:r w:rsidR="00B63C8E" w:rsidRPr="0036516C">
        <w:rPr>
          <w:sz w:val="22"/>
          <w:szCs w:val="22"/>
        </w:rPr>
        <w:t>Tullamore</w:t>
      </w:r>
      <w:proofErr w:type="spellEnd"/>
      <w:r w:rsidR="00B63C8E" w:rsidRPr="0036516C">
        <w:rPr>
          <w:sz w:val="22"/>
          <w:szCs w:val="22"/>
        </w:rPr>
        <w:t xml:space="preserve"> DEW, Grant ‘s, </w:t>
      </w:r>
      <w:proofErr w:type="spellStart"/>
      <w:r w:rsidR="00B63C8E" w:rsidRPr="0036516C">
        <w:rPr>
          <w:sz w:val="22"/>
          <w:szCs w:val="22"/>
        </w:rPr>
        <w:t>Glenfiddich</w:t>
      </w:r>
      <w:proofErr w:type="spellEnd"/>
      <w:r w:rsidR="00B63C8E" w:rsidRPr="0036516C">
        <w:rPr>
          <w:sz w:val="22"/>
          <w:szCs w:val="22"/>
        </w:rPr>
        <w:t xml:space="preserve">, </w:t>
      </w:r>
      <w:proofErr w:type="spellStart"/>
      <w:r w:rsidR="00B63C8E" w:rsidRPr="0036516C">
        <w:rPr>
          <w:sz w:val="22"/>
          <w:szCs w:val="22"/>
        </w:rPr>
        <w:t>Hendrick’s</w:t>
      </w:r>
      <w:proofErr w:type="spellEnd"/>
      <w:r w:rsidR="00B63C8E" w:rsidRPr="0036516C">
        <w:rPr>
          <w:sz w:val="22"/>
          <w:szCs w:val="22"/>
        </w:rPr>
        <w:t xml:space="preserve"> Gin.</w:t>
      </w:r>
    </w:p>
    <w:p w14:paraId="1FAE9EFA" w14:textId="0C81084A" w:rsidR="00753002" w:rsidRPr="00753002" w:rsidRDefault="00753002" w:rsidP="00753002"/>
    <w:p w14:paraId="360ED83F" w14:textId="77777777" w:rsidR="00510483" w:rsidRPr="0036516C" w:rsidRDefault="00510483" w:rsidP="0036516C">
      <w:pPr>
        <w:jc w:val="both"/>
        <w:rPr>
          <w:sz w:val="22"/>
          <w:szCs w:val="22"/>
        </w:rPr>
      </w:pPr>
    </w:p>
    <w:p w14:paraId="14D58EE9" w14:textId="74BE1C5A" w:rsidR="005C412B" w:rsidRPr="00F34B49" w:rsidRDefault="005C412B" w:rsidP="005C412B">
      <w:pPr>
        <w:jc w:val="both"/>
        <w:rPr>
          <w:b/>
          <w:bCs/>
          <w:sz w:val="22"/>
          <w:szCs w:val="22"/>
        </w:rPr>
      </w:pPr>
      <w:r w:rsidRPr="00F34B49">
        <w:rPr>
          <w:b/>
          <w:bCs/>
          <w:sz w:val="22"/>
          <w:szCs w:val="22"/>
        </w:rPr>
        <w:t>Kontakt pro média:</w:t>
      </w:r>
    </w:p>
    <w:p w14:paraId="0EE45086" w14:textId="2481B073" w:rsidR="005C412B" w:rsidRPr="00F34B49" w:rsidRDefault="005C412B" w:rsidP="005C412B">
      <w:pPr>
        <w:jc w:val="both"/>
        <w:rPr>
          <w:i/>
          <w:iCs/>
        </w:rPr>
      </w:pPr>
      <w:r w:rsidRPr="00F34B49">
        <w:rPr>
          <w:i/>
          <w:iCs/>
          <w:sz w:val="22"/>
          <w:szCs w:val="22"/>
        </w:rPr>
        <w:t>Lucie Strnadová</w:t>
      </w:r>
      <w:r w:rsidR="00123E55" w:rsidRPr="00F34B49">
        <w:rPr>
          <w:i/>
          <w:iCs/>
          <w:sz w:val="22"/>
          <w:szCs w:val="22"/>
        </w:rPr>
        <w:t>, t</w:t>
      </w:r>
      <w:r w:rsidRPr="00F34B49">
        <w:rPr>
          <w:i/>
          <w:iCs/>
          <w:sz w:val="22"/>
          <w:szCs w:val="22"/>
        </w:rPr>
        <w:t>el: 724 639 09</w:t>
      </w:r>
      <w:r w:rsidR="00123E55" w:rsidRPr="00F34B49">
        <w:rPr>
          <w:i/>
          <w:iCs/>
          <w:sz w:val="22"/>
          <w:szCs w:val="22"/>
        </w:rPr>
        <w:t xml:space="preserve">, </w:t>
      </w:r>
      <w:r w:rsidRPr="00F34B49">
        <w:rPr>
          <w:i/>
          <w:iCs/>
          <w:sz w:val="22"/>
          <w:szCs w:val="22"/>
        </w:rPr>
        <w:t>E-mail:</w:t>
      </w:r>
      <w:r w:rsidRPr="00F34B49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F34B49">
        <w:rPr>
          <w:rStyle w:val="Hypertextovodkaz"/>
          <w:i/>
          <w:iCs/>
          <w:color w:val="954F72"/>
        </w:rPr>
        <w:t>lucie.strnadova@havas.com</w:t>
      </w:r>
    </w:p>
    <w:p w14:paraId="4277B0CE" w14:textId="77777777" w:rsidR="00847C67" w:rsidRDefault="00847C67">
      <w:pPr>
        <w:rPr>
          <w:rFonts w:cstheme="minorHAnsi"/>
          <w:color w:val="000000" w:themeColor="text1"/>
        </w:rPr>
      </w:pPr>
    </w:p>
    <w:p w14:paraId="11159CFB" w14:textId="77777777" w:rsidR="00F34B49" w:rsidRPr="004F6A39" w:rsidRDefault="00F34B49">
      <w:pPr>
        <w:rPr>
          <w:rFonts w:cstheme="minorHAnsi"/>
          <w:color w:val="000000" w:themeColor="text1"/>
        </w:rPr>
      </w:pPr>
    </w:p>
    <w:sectPr w:rsidR="00F34B49" w:rsidRPr="004F6A39" w:rsidSect="000039D3">
      <w:head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FDD6" w14:textId="77777777" w:rsidR="00A32A16" w:rsidRDefault="00A32A16" w:rsidP="009704C2">
      <w:r>
        <w:separator/>
      </w:r>
    </w:p>
  </w:endnote>
  <w:endnote w:type="continuationSeparator" w:id="0">
    <w:p w14:paraId="1041BCF2" w14:textId="77777777" w:rsidR="00A32A16" w:rsidRDefault="00A32A16" w:rsidP="009704C2">
      <w:r>
        <w:continuationSeparator/>
      </w:r>
    </w:p>
  </w:endnote>
  <w:endnote w:type="continuationNotice" w:id="1">
    <w:p w14:paraId="4F516C80" w14:textId="77777777" w:rsidR="00A32A16" w:rsidRDefault="00A32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36B6" w14:textId="77777777" w:rsidR="00A32A16" w:rsidRDefault="00A32A16" w:rsidP="009704C2">
      <w:r>
        <w:separator/>
      </w:r>
    </w:p>
  </w:footnote>
  <w:footnote w:type="continuationSeparator" w:id="0">
    <w:p w14:paraId="2D405611" w14:textId="77777777" w:rsidR="00A32A16" w:rsidRDefault="00A32A16" w:rsidP="009704C2">
      <w:r>
        <w:continuationSeparator/>
      </w:r>
    </w:p>
  </w:footnote>
  <w:footnote w:type="continuationNotice" w:id="1">
    <w:p w14:paraId="68CE0A81" w14:textId="77777777" w:rsidR="00A32A16" w:rsidRDefault="00A32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0635" w14:textId="3E14D147" w:rsidR="009704C2" w:rsidRDefault="00BC437D" w:rsidP="00A3095B">
    <w:pPr>
      <w:pStyle w:val="Zhlav"/>
    </w:pPr>
    <w:r>
      <w:rPr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FAD5BA6" wp14:editId="44F89684">
          <wp:simplePos x="0" y="0"/>
          <wp:positionH relativeFrom="column">
            <wp:posOffset>-160867</wp:posOffset>
          </wp:positionH>
          <wp:positionV relativeFrom="paragraph">
            <wp:posOffset>0</wp:posOffset>
          </wp:positionV>
          <wp:extent cx="2150533" cy="684226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8" t="34231" r="15880" b="35373"/>
                  <a:stretch/>
                </pic:blipFill>
                <pic:spPr bwMode="auto">
                  <a:xfrm>
                    <a:off x="0" y="0"/>
                    <a:ext cx="2150533" cy="684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0B84F" w14:textId="77777777" w:rsidR="009704C2" w:rsidRDefault="009704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90"/>
    <w:rsid w:val="00000E2D"/>
    <w:rsid w:val="000039D3"/>
    <w:rsid w:val="000042A3"/>
    <w:rsid w:val="000064BB"/>
    <w:rsid w:val="000071EA"/>
    <w:rsid w:val="000152A0"/>
    <w:rsid w:val="00053253"/>
    <w:rsid w:val="00057211"/>
    <w:rsid w:val="000663B4"/>
    <w:rsid w:val="000668AE"/>
    <w:rsid w:val="00074960"/>
    <w:rsid w:val="00087260"/>
    <w:rsid w:val="00092622"/>
    <w:rsid w:val="000A2C04"/>
    <w:rsid w:val="000A2D8C"/>
    <w:rsid w:val="000A4B8F"/>
    <w:rsid w:val="000B66E3"/>
    <w:rsid w:val="000B7A12"/>
    <w:rsid w:val="000D011D"/>
    <w:rsid w:val="000E5C37"/>
    <w:rsid w:val="000E7D0F"/>
    <w:rsid w:val="000F07C4"/>
    <w:rsid w:val="00100304"/>
    <w:rsid w:val="00106049"/>
    <w:rsid w:val="001077AE"/>
    <w:rsid w:val="00120313"/>
    <w:rsid w:val="00120C52"/>
    <w:rsid w:val="00123E55"/>
    <w:rsid w:val="001244B2"/>
    <w:rsid w:val="0012688C"/>
    <w:rsid w:val="00130A13"/>
    <w:rsid w:val="00130E63"/>
    <w:rsid w:val="00131F8F"/>
    <w:rsid w:val="001372C8"/>
    <w:rsid w:val="00144FA7"/>
    <w:rsid w:val="0015131E"/>
    <w:rsid w:val="00155517"/>
    <w:rsid w:val="00155DD8"/>
    <w:rsid w:val="00157A6F"/>
    <w:rsid w:val="0016316D"/>
    <w:rsid w:val="00172A07"/>
    <w:rsid w:val="0017482F"/>
    <w:rsid w:val="0017623C"/>
    <w:rsid w:val="0019131D"/>
    <w:rsid w:val="00194AF2"/>
    <w:rsid w:val="001A1283"/>
    <w:rsid w:val="001C3609"/>
    <w:rsid w:val="001C526B"/>
    <w:rsid w:val="001C52EB"/>
    <w:rsid w:val="001F00EA"/>
    <w:rsid w:val="001F22CA"/>
    <w:rsid w:val="001F5C56"/>
    <w:rsid w:val="002030DC"/>
    <w:rsid w:val="00215453"/>
    <w:rsid w:val="00215CCD"/>
    <w:rsid w:val="002173FE"/>
    <w:rsid w:val="00217D7C"/>
    <w:rsid w:val="0022737C"/>
    <w:rsid w:val="00235B05"/>
    <w:rsid w:val="002370B3"/>
    <w:rsid w:val="00257709"/>
    <w:rsid w:val="00260870"/>
    <w:rsid w:val="00261CB5"/>
    <w:rsid w:val="00270037"/>
    <w:rsid w:val="002765D3"/>
    <w:rsid w:val="0028327B"/>
    <w:rsid w:val="002835E8"/>
    <w:rsid w:val="00294D1B"/>
    <w:rsid w:val="002A49EA"/>
    <w:rsid w:val="002B7A83"/>
    <w:rsid w:val="002C70C0"/>
    <w:rsid w:val="002C7AF3"/>
    <w:rsid w:val="002D0CA1"/>
    <w:rsid w:val="002D2067"/>
    <w:rsid w:val="002E0FD8"/>
    <w:rsid w:val="002E6F1A"/>
    <w:rsid w:val="002F3764"/>
    <w:rsid w:val="002F464E"/>
    <w:rsid w:val="00314569"/>
    <w:rsid w:val="003168EF"/>
    <w:rsid w:val="003313BB"/>
    <w:rsid w:val="00333BEB"/>
    <w:rsid w:val="00337D7C"/>
    <w:rsid w:val="00345B34"/>
    <w:rsid w:val="00356CAC"/>
    <w:rsid w:val="00357B8F"/>
    <w:rsid w:val="00362E32"/>
    <w:rsid w:val="0036516C"/>
    <w:rsid w:val="003672AA"/>
    <w:rsid w:val="00376784"/>
    <w:rsid w:val="00380F28"/>
    <w:rsid w:val="0038763C"/>
    <w:rsid w:val="003905B7"/>
    <w:rsid w:val="00393BE0"/>
    <w:rsid w:val="003B07F2"/>
    <w:rsid w:val="003C0334"/>
    <w:rsid w:val="003C0608"/>
    <w:rsid w:val="003C6A5E"/>
    <w:rsid w:val="003E0DFF"/>
    <w:rsid w:val="003E2128"/>
    <w:rsid w:val="003F2313"/>
    <w:rsid w:val="00404290"/>
    <w:rsid w:val="004120BB"/>
    <w:rsid w:val="00416B4A"/>
    <w:rsid w:val="00420A2B"/>
    <w:rsid w:val="004219C8"/>
    <w:rsid w:val="004235B8"/>
    <w:rsid w:val="004417D5"/>
    <w:rsid w:val="00453244"/>
    <w:rsid w:val="00455277"/>
    <w:rsid w:val="00456773"/>
    <w:rsid w:val="004621F3"/>
    <w:rsid w:val="00463786"/>
    <w:rsid w:val="004638DC"/>
    <w:rsid w:val="004642B2"/>
    <w:rsid w:val="00471D37"/>
    <w:rsid w:val="00476E88"/>
    <w:rsid w:val="0048223F"/>
    <w:rsid w:val="00490702"/>
    <w:rsid w:val="004A6226"/>
    <w:rsid w:val="004A7C7C"/>
    <w:rsid w:val="004B1588"/>
    <w:rsid w:val="004B39C6"/>
    <w:rsid w:val="004B41B0"/>
    <w:rsid w:val="004B768F"/>
    <w:rsid w:val="004C7E89"/>
    <w:rsid w:val="004D43C8"/>
    <w:rsid w:val="004E5A7F"/>
    <w:rsid w:val="004F1A86"/>
    <w:rsid w:val="004F636C"/>
    <w:rsid w:val="004F6A39"/>
    <w:rsid w:val="004F7170"/>
    <w:rsid w:val="00505999"/>
    <w:rsid w:val="00510483"/>
    <w:rsid w:val="005118B7"/>
    <w:rsid w:val="00512C5A"/>
    <w:rsid w:val="00514CFC"/>
    <w:rsid w:val="005172FD"/>
    <w:rsid w:val="005218DF"/>
    <w:rsid w:val="00540C68"/>
    <w:rsid w:val="00542281"/>
    <w:rsid w:val="00546CF6"/>
    <w:rsid w:val="005650A3"/>
    <w:rsid w:val="005749CE"/>
    <w:rsid w:val="00590E77"/>
    <w:rsid w:val="00591C88"/>
    <w:rsid w:val="00597A42"/>
    <w:rsid w:val="005A53CF"/>
    <w:rsid w:val="005A7C3B"/>
    <w:rsid w:val="005B11FA"/>
    <w:rsid w:val="005B2984"/>
    <w:rsid w:val="005B300F"/>
    <w:rsid w:val="005B7A54"/>
    <w:rsid w:val="005C2345"/>
    <w:rsid w:val="005C3C98"/>
    <w:rsid w:val="005C412B"/>
    <w:rsid w:val="005C6004"/>
    <w:rsid w:val="005D049D"/>
    <w:rsid w:val="005D0A2D"/>
    <w:rsid w:val="005D3E2C"/>
    <w:rsid w:val="005D41EE"/>
    <w:rsid w:val="005D6A46"/>
    <w:rsid w:val="005D7DC3"/>
    <w:rsid w:val="005E0073"/>
    <w:rsid w:val="005E0AD0"/>
    <w:rsid w:val="005E3945"/>
    <w:rsid w:val="005E4BE7"/>
    <w:rsid w:val="005E7FC2"/>
    <w:rsid w:val="005F05F5"/>
    <w:rsid w:val="005F0A81"/>
    <w:rsid w:val="005F2468"/>
    <w:rsid w:val="00601F4A"/>
    <w:rsid w:val="0060646C"/>
    <w:rsid w:val="0061235F"/>
    <w:rsid w:val="0061445B"/>
    <w:rsid w:val="00622BD7"/>
    <w:rsid w:val="006245D5"/>
    <w:rsid w:val="00641072"/>
    <w:rsid w:val="00646C09"/>
    <w:rsid w:val="00650144"/>
    <w:rsid w:val="006523BD"/>
    <w:rsid w:val="00654377"/>
    <w:rsid w:val="006557E8"/>
    <w:rsid w:val="0066194F"/>
    <w:rsid w:val="0066425B"/>
    <w:rsid w:val="006804FE"/>
    <w:rsid w:val="006810CE"/>
    <w:rsid w:val="006854FA"/>
    <w:rsid w:val="00686A4C"/>
    <w:rsid w:val="00693965"/>
    <w:rsid w:val="006A0A2F"/>
    <w:rsid w:val="006A48F0"/>
    <w:rsid w:val="006A62C5"/>
    <w:rsid w:val="006B3842"/>
    <w:rsid w:val="006B3D4D"/>
    <w:rsid w:val="006B6DB2"/>
    <w:rsid w:val="006C64D7"/>
    <w:rsid w:val="006D74A0"/>
    <w:rsid w:val="006D7CA0"/>
    <w:rsid w:val="006E1F53"/>
    <w:rsid w:val="006F2D21"/>
    <w:rsid w:val="006F5DBD"/>
    <w:rsid w:val="006F743C"/>
    <w:rsid w:val="00711476"/>
    <w:rsid w:val="00716D9E"/>
    <w:rsid w:val="00722479"/>
    <w:rsid w:val="00732E46"/>
    <w:rsid w:val="007335FD"/>
    <w:rsid w:val="00733841"/>
    <w:rsid w:val="007439C7"/>
    <w:rsid w:val="00744814"/>
    <w:rsid w:val="00747082"/>
    <w:rsid w:val="00752C6D"/>
    <w:rsid w:val="00753002"/>
    <w:rsid w:val="00761B5D"/>
    <w:rsid w:val="0077079A"/>
    <w:rsid w:val="00771798"/>
    <w:rsid w:val="00772813"/>
    <w:rsid w:val="007733A8"/>
    <w:rsid w:val="007738E6"/>
    <w:rsid w:val="0077474F"/>
    <w:rsid w:val="00777C1D"/>
    <w:rsid w:val="00782254"/>
    <w:rsid w:val="0078463D"/>
    <w:rsid w:val="00796B61"/>
    <w:rsid w:val="00796BB8"/>
    <w:rsid w:val="007972ED"/>
    <w:rsid w:val="007A21DE"/>
    <w:rsid w:val="007B2790"/>
    <w:rsid w:val="007B322C"/>
    <w:rsid w:val="007B344E"/>
    <w:rsid w:val="007B392D"/>
    <w:rsid w:val="007C5478"/>
    <w:rsid w:val="007D3A13"/>
    <w:rsid w:val="007E4712"/>
    <w:rsid w:val="007E5FF5"/>
    <w:rsid w:val="007F6C4B"/>
    <w:rsid w:val="007F7956"/>
    <w:rsid w:val="008011E6"/>
    <w:rsid w:val="00802B27"/>
    <w:rsid w:val="00812BCC"/>
    <w:rsid w:val="00817F6B"/>
    <w:rsid w:val="008246AA"/>
    <w:rsid w:val="00827E4F"/>
    <w:rsid w:val="008424D5"/>
    <w:rsid w:val="00847C67"/>
    <w:rsid w:val="00853383"/>
    <w:rsid w:val="008535A6"/>
    <w:rsid w:val="0088072E"/>
    <w:rsid w:val="00891A50"/>
    <w:rsid w:val="008932DB"/>
    <w:rsid w:val="008A23AB"/>
    <w:rsid w:val="008D1B26"/>
    <w:rsid w:val="008D6563"/>
    <w:rsid w:val="008D6D49"/>
    <w:rsid w:val="008E386E"/>
    <w:rsid w:val="008E768B"/>
    <w:rsid w:val="008F348B"/>
    <w:rsid w:val="00910666"/>
    <w:rsid w:val="00922244"/>
    <w:rsid w:val="009416DE"/>
    <w:rsid w:val="0094262A"/>
    <w:rsid w:val="009550BC"/>
    <w:rsid w:val="00957B7A"/>
    <w:rsid w:val="00964979"/>
    <w:rsid w:val="0096614B"/>
    <w:rsid w:val="00967517"/>
    <w:rsid w:val="009704C2"/>
    <w:rsid w:val="00972BBB"/>
    <w:rsid w:val="009772CA"/>
    <w:rsid w:val="009848C4"/>
    <w:rsid w:val="00986A43"/>
    <w:rsid w:val="00990390"/>
    <w:rsid w:val="00991268"/>
    <w:rsid w:val="009933DD"/>
    <w:rsid w:val="009B5361"/>
    <w:rsid w:val="009C32F9"/>
    <w:rsid w:val="009D4396"/>
    <w:rsid w:val="009D7C0E"/>
    <w:rsid w:val="009E155E"/>
    <w:rsid w:val="009E23DC"/>
    <w:rsid w:val="009E4BE7"/>
    <w:rsid w:val="00A1112D"/>
    <w:rsid w:val="00A12132"/>
    <w:rsid w:val="00A12429"/>
    <w:rsid w:val="00A1642E"/>
    <w:rsid w:val="00A3095B"/>
    <w:rsid w:val="00A31778"/>
    <w:rsid w:val="00A32A16"/>
    <w:rsid w:val="00A332A8"/>
    <w:rsid w:val="00A363B5"/>
    <w:rsid w:val="00A46376"/>
    <w:rsid w:val="00A46CC5"/>
    <w:rsid w:val="00A538BB"/>
    <w:rsid w:val="00A5675B"/>
    <w:rsid w:val="00A62AEF"/>
    <w:rsid w:val="00A652FD"/>
    <w:rsid w:val="00A664A4"/>
    <w:rsid w:val="00A700E3"/>
    <w:rsid w:val="00A9215E"/>
    <w:rsid w:val="00A97961"/>
    <w:rsid w:val="00AA34CD"/>
    <w:rsid w:val="00AA515E"/>
    <w:rsid w:val="00AA559F"/>
    <w:rsid w:val="00AC59A6"/>
    <w:rsid w:val="00AD10BF"/>
    <w:rsid w:val="00AD1310"/>
    <w:rsid w:val="00AE496D"/>
    <w:rsid w:val="00AE65A4"/>
    <w:rsid w:val="00B07014"/>
    <w:rsid w:val="00B131F1"/>
    <w:rsid w:val="00B132BE"/>
    <w:rsid w:val="00B16190"/>
    <w:rsid w:val="00B24C1D"/>
    <w:rsid w:val="00B31707"/>
    <w:rsid w:val="00B33649"/>
    <w:rsid w:val="00B353A0"/>
    <w:rsid w:val="00B35A66"/>
    <w:rsid w:val="00B47F9B"/>
    <w:rsid w:val="00B505EB"/>
    <w:rsid w:val="00B5296A"/>
    <w:rsid w:val="00B534B0"/>
    <w:rsid w:val="00B63C8E"/>
    <w:rsid w:val="00B6536D"/>
    <w:rsid w:val="00B72BE7"/>
    <w:rsid w:val="00B862F5"/>
    <w:rsid w:val="00B93B35"/>
    <w:rsid w:val="00B96A24"/>
    <w:rsid w:val="00BA2DAD"/>
    <w:rsid w:val="00BB602E"/>
    <w:rsid w:val="00BC019C"/>
    <w:rsid w:val="00BC13AE"/>
    <w:rsid w:val="00BC437D"/>
    <w:rsid w:val="00BC5627"/>
    <w:rsid w:val="00BD1247"/>
    <w:rsid w:val="00BD184C"/>
    <w:rsid w:val="00BE7F35"/>
    <w:rsid w:val="00BF4E70"/>
    <w:rsid w:val="00C00E33"/>
    <w:rsid w:val="00C04F84"/>
    <w:rsid w:val="00C10611"/>
    <w:rsid w:val="00C249D2"/>
    <w:rsid w:val="00C271F6"/>
    <w:rsid w:val="00C4132B"/>
    <w:rsid w:val="00C43739"/>
    <w:rsid w:val="00C4674A"/>
    <w:rsid w:val="00C54F2C"/>
    <w:rsid w:val="00C67027"/>
    <w:rsid w:val="00C67083"/>
    <w:rsid w:val="00C83F2E"/>
    <w:rsid w:val="00C85A59"/>
    <w:rsid w:val="00C91BE7"/>
    <w:rsid w:val="00C9420B"/>
    <w:rsid w:val="00C948C7"/>
    <w:rsid w:val="00CA0A1C"/>
    <w:rsid w:val="00CB13C9"/>
    <w:rsid w:val="00CB7EA4"/>
    <w:rsid w:val="00CC7561"/>
    <w:rsid w:val="00CD20EE"/>
    <w:rsid w:val="00CE0374"/>
    <w:rsid w:val="00CE745E"/>
    <w:rsid w:val="00CF74E9"/>
    <w:rsid w:val="00D030D6"/>
    <w:rsid w:val="00D3175E"/>
    <w:rsid w:val="00D530B1"/>
    <w:rsid w:val="00D567F3"/>
    <w:rsid w:val="00D609CA"/>
    <w:rsid w:val="00D6192C"/>
    <w:rsid w:val="00D66BB4"/>
    <w:rsid w:val="00D6728E"/>
    <w:rsid w:val="00D82F02"/>
    <w:rsid w:val="00D93841"/>
    <w:rsid w:val="00DB0B5D"/>
    <w:rsid w:val="00DB7710"/>
    <w:rsid w:val="00DC1BB9"/>
    <w:rsid w:val="00DC3469"/>
    <w:rsid w:val="00DC3BB5"/>
    <w:rsid w:val="00DC63D2"/>
    <w:rsid w:val="00DC68E5"/>
    <w:rsid w:val="00DD07F8"/>
    <w:rsid w:val="00DD08E4"/>
    <w:rsid w:val="00DD419B"/>
    <w:rsid w:val="00DD49D4"/>
    <w:rsid w:val="00DD6849"/>
    <w:rsid w:val="00DE23D3"/>
    <w:rsid w:val="00DE3E10"/>
    <w:rsid w:val="00DE7D40"/>
    <w:rsid w:val="00E174BA"/>
    <w:rsid w:val="00E17AC3"/>
    <w:rsid w:val="00E22122"/>
    <w:rsid w:val="00E2279D"/>
    <w:rsid w:val="00E35E29"/>
    <w:rsid w:val="00E40D1B"/>
    <w:rsid w:val="00E64369"/>
    <w:rsid w:val="00E80DD0"/>
    <w:rsid w:val="00E8282C"/>
    <w:rsid w:val="00E8686C"/>
    <w:rsid w:val="00E922A3"/>
    <w:rsid w:val="00E9329C"/>
    <w:rsid w:val="00E96CBB"/>
    <w:rsid w:val="00EA1550"/>
    <w:rsid w:val="00EB2257"/>
    <w:rsid w:val="00EC2313"/>
    <w:rsid w:val="00EC5222"/>
    <w:rsid w:val="00ED7C59"/>
    <w:rsid w:val="00EE06AE"/>
    <w:rsid w:val="00EF5789"/>
    <w:rsid w:val="00F05D0E"/>
    <w:rsid w:val="00F07BE5"/>
    <w:rsid w:val="00F10D64"/>
    <w:rsid w:val="00F11681"/>
    <w:rsid w:val="00F125C3"/>
    <w:rsid w:val="00F13310"/>
    <w:rsid w:val="00F20553"/>
    <w:rsid w:val="00F2211C"/>
    <w:rsid w:val="00F2434C"/>
    <w:rsid w:val="00F34682"/>
    <w:rsid w:val="00F34B49"/>
    <w:rsid w:val="00F506A9"/>
    <w:rsid w:val="00F743A7"/>
    <w:rsid w:val="00F743BC"/>
    <w:rsid w:val="00F74B40"/>
    <w:rsid w:val="00F82FF5"/>
    <w:rsid w:val="00F902DF"/>
    <w:rsid w:val="00F91DBA"/>
    <w:rsid w:val="00F96934"/>
    <w:rsid w:val="00FD4FDD"/>
    <w:rsid w:val="00FE19BB"/>
    <w:rsid w:val="00FF158E"/>
    <w:rsid w:val="00FF1CDB"/>
    <w:rsid w:val="00FF39ED"/>
    <w:rsid w:val="00FF5470"/>
    <w:rsid w:val="18BB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A499B"/>
  <w15:chartTrackingRefBased/>
  <w15:docId w15:val="{F614B65E-017C-4C73-A74E-2D0834F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4C2"/>
  </w:style>
  <w:style w:type="paragraph" w:styleId="Zpat">
    <w:name w:val="footer"/>
    <w:basedOn w:val="Normln"/>
    <w:link w:val="ZpatChar"/>
    <w:uiPriority w:val="99"/>
    <w:unhideWhenUsed/>
    <w:rsid w:val="00970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4C2"/>
  </w:style>
  <w:style w:type="paragraph" w:styleId="Normlnweb">
    <w:name w:val="Normal (Web)"/>
    <w:basedOn w:val="Normln"/>
    <w:uiPriority w:val="99"/>
    <w:semiHidden/>
    <w:unhideWhenUsed/>
    <w:rsid w:val="006A62C5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796B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6B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C412B"/>
  </w:style>
  <w:style w:type="paragraph" w:styleId="Revize">
    <w:name w:val="Revision"/>
    <w:hidden/>
    <w:uiPriority w:val="99"/>
    <w:semiHidden/>
    <w:rsid w:val="005D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730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713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401278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0070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952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746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023116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599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2605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5012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612695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68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Props1.xml><?xml version="1.0" encoding="utf-8"?>
<ds:datastoreItem xmlns:ds="http://schemas.openxmlformats.org/officeDocument/2006/customXml" ds:itemID="{60373049-CFDE-4A3D-8B9A-C1BB5451A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E02F2-81F2-413F-AFA7-7B3CD51C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B3EBD-FBAE-4269-8788-EBCEFC56126A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Siserova</dc:creator>
  <cp:keywords/>
  <dc:description/>
  <cp:lastModifiedBy>Vladka Protiva Kucerova</cp:lastModifiedBy>
  <cp:revision>5</cp:revision>
  <dcterms:created xsi:type="dcterms:W3CDTF">2022-06-28T12:19:00Z</dcterms:created>
  <dcterms:modified xsi:type="dcterms:W3CDTF">2022-06-29T07:54:00Z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